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>Аналитическая справка по результатам диагностических работ в 10классе МБОУ «СОШ №1им. Д.Хугаева с. Ногир»</w:t>
      </w:r>
    </w:p>
    <w:p>
      <w:pPr>
        <w:pStyle w:val="Normal"/>
        <w:rPr/>
      </w:pPr>
      <w:r>
        <w:rPr/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соответствии с приказом Министерства образования и науки РСО-Алания от 08.09.2020г. №574 «Об утверждении Регламента подготовки и проведения диагностических работ по программам основного общего образования для обучающихся 10-ых классов на территории РСО-Алания» были проведены диагностические работы по русскому языку, математике, биологии и географии. </w:t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</w:t>
      </w:r>
      <w:r>
        <w:rPr>
          <w:color w:val="000000"/>
          <w:sz w:val="24"/>
          <w:szCs w:val="24"/>
        </w:rPr>
        <w:t>Результаты диагностических работ</w:t>
      </w:r>
    </w:p>
    <w:tbl>
      <w:tblPr>
        <w:tblStyle w:val="a4"/>
        <w:tblW w:w="924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463"/>
        <w:gridCol w:w="807"/>
        <w:gridCol w:w="672"/>
        <w:gridCol w:w="672"/>
        <w:gridCol w:w="671"/>
        <w:gridCol w:w="679"/>
        <w:gridCol w:w="836"/>
        <w:gridCol w:w="845"/>
        <w:gridCol w:w="1129"/>
        <w:gridCol w:w="1468"/>
      </w:tblGrid>
      <w:tr>
        <w:trPr/>
        <w:tc>
          <w:tcPr>
            <w:tcW w:w="14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Autospacing="1" w:after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Autospacing="1" w:after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6972" w:type="dxa"/>
            <w:gridSpan w:val="8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Autospacing="1" w:after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 xml:space="preserve">                    </w:t>
            </w:r>
            <w: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оценки</w:t>
            </w:r>
          </w:p>
        </w:tc>
      </w:tr>
      <w:tr>
        <w:trPr/>
        <w:tc>
          <w:tcPr>
            <w:tcW w:w="14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Autospacing="1" w:after="0"/>
              <w:rPr>
                <w:rFonts w:ascii="Calibri" w:hAnsi="Calibri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8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Autospacing="1" w:after="0"/>
              <w:rPr>
                <w:rFonts w:ascii="Calibri" w:hAnsi="Calibri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Autospacing="1" w:after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6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Autospacing="1" w:after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6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Autospacing="1" w:after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6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Autospacing="1" w:after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8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Autospacing="1" w:after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%кач.</w:t>
            </w:r>
          </w:p>
        </w:tc>
        <w:tc>
          <w:tcPr>
            <w:tcW w:w="8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Autospacing="1" w:after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%усп.</w:t>
            </w:r>
          </w:p>
        </w:tc>
        <w:tc>
          <w:tcPr>
            <w:tcW w:w="11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Autospacing="1" w:after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14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Autospacing="1" w:after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</w:p>
        </w:tc>
      </w:tr>
      <w:tr>
        <w:trPr/>
        <w:tc>
          <w:tcPr>
            <w:tcW w:w="14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Autospacing="1" w:after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Русский яз.</w:t>
            </w:r>
          </w:p>
        </w:tc>
        <w:tc>
          <w:tcPr>
            <w:tcW w:w="8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Autospacing="1" w:after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Autospacing="1" w:after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Autospacing="1" w:after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Autospacing="1" w:after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Autospacing="1" w:after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Autospacing="1" w:after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8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Autospacing="1" w:after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11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Autospacing="1" w:after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Autospacing="1" w:after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Короева Р.С.</w:t>
            </w:r>
          </w:p>
        </w:tc>
      </w:tr>
      <w:tr>
        <w:trPr/>
        <w:tc>
          <w:tcPr>
            <w:tcW w:w="14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Autospacing="1" w:after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Autospacing="1" w:after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Autospacing="1" w:after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Autospacing="1" w:after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Autospacing="1" w:after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Autospacing="1" w:after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Autospacing="1" w:after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Autospacing="1" w:after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Autospacing="1" w:after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Autospacing="1" w:after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Кокоева З.А.</w:t>
            </w:r>
          </w:p>
        </w:tc>
      </w:tr>
      <w:tr>
        <w:trPr/>
        <w:tc>
          <w:tcPr>
            <w:tcW w:w="14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Autospacing="1" w:after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Autospacing="1" w:after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Autospacing="1" w:after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Autospacing="1" w:after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Autospacing="1" w:after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Autospacing="1" w:after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Autospacing="1" w:after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Autospacing="1" w:after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11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Autospacing="1" w:after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Autospacing="1" w:after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Качмазова Р.Я.</w:t>
            </w:r>
          </w:p>
        </w:tc>
      </w:tr>
      <w:tr>
        <w:trPr/>
        <w:tc>
          <w:tcPr>
            <w:tcW w:w="14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Autospacing="1" w:after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8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Autospacing="1" w:after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Autospacing="1" w:after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Autospacing="1" w:after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Autospacing="1" w:after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Autospacing="1" w:after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Autospacing="1" w:after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8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Autospacing="1" w:after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Autospacing="1" w:after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Autospacing="1" w:after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Цховребова Л.Р.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Анализ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диагностической работы по математике,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проведенной 18.09.2020г в 10 классе.</w:t>
      </w:r>
    </w:p>
    <w:p>
      <w:pPr>
        <w:pStyle w:val="Normal"/>
        <w:tabs>
          <w:tab w:val="left" w:pos="7865" w:leader="none"/>
        </w:tabs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>
      <w:pPr>
        <w:pStyle w:val="Normal"/>
        <w:spacing w:lineRule="auto" w:line="360" w:before="0"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Количество обучающихся в классе - 13 человек, </w:t>
      </w:r>
    </w:p>
    <w:p>
      <w:pPr>
        <w:pStyle w:val="Normal"/>
        <w:spacing w:lineRule="auto" w:line="360" w:before="0"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выполняли работу - 13 человек.</w:t>
      </w:r>
    </w:p>
    <w:p>
      <w:pPr>
        <w:pStyle w:val="Normal"/>
        <w:spacing w:lineRule="auto" w:line="360" w:before="0"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Результаты:</w:t>
      </w:r>
    </w:p>
    <w:tbl>
      <w:tblPr>
        <w:tblStyle w:val="a4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190"/>
        <w:gridCol w:w="3190"/>
        <w:gridCol w:w="3191"/>
      </w:tblGrid>
      <w:tr>
        <w:trPr/>
        <w:tc>
          <w:tcPr>
            <w:tcW w:w="319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2"/>
                <w:lang w:eastAsia="ru-RU"/>
              </w:rPr>
              <w:t>Получили оценки:</w:t>
            </w:r>
          </w:p>
        </w:tc>
        <w:tc>
          <w:tcPr>
            <w:tcW w:w="319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2"/>
                <w:lang w:eastAsia="ru-RU"/>
              </w:rPr>
              <w:t>человек</w:t>
            </w:r>
          </w:p>
        </w:tc>
        <w:tc>
          <w:tcPr>
            <w:tcW w:w="319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2"/>
                <w:lang w:eastAsia="ru-RU"/>
              </w:rPr>
              <w:t>%</w:t>
            </w:r>
          </w:p>
        </w:tc>
      </w:tr>
      <w:tr>
        <w:trPr>
          <w:trHeight w:val="486" w:hRule="atLeast"/>
        </w:trPr>
        <w:tc>
          <w:tcPr>
            <w:tcW w:w="31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2"/>
                <w:lang w:eastAsia="ru-RU"/>
              </w:rPr>
              <w:t>"5"</w:t>
            </w:r>
          </w:p>
        </w:tc>
        <w:tc>
          <w:tcPr>
            <w:tcW w:w="31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2"/>
                <w:lang w:eastAsia="ru-RU"/>
              </w:rPr>
              <w:t>0</w:t>
            </w:r>
          </w:p>
        </w:tc>
      </w:tr>
      <w:tr>
        <w:trPr/>
        <w:tc>
          <w:tcPr>
            <w:tcW w:w="31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2"/>
                <w:lang w:eastAsia="ru-RU"/>
              </w:rPr>
              <w:t>"4"</w:t>
            </w:r>
          </w:p>
        </w:tc>
        <w:tc>
          <w:tcPr>
            <w:tcW w:w="31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2"/>
                <w:lang w:eastAsia="ru-RU"/>
              </w:rPr>
              <w:t>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(15 баллов, 15 баллов, 19 баллов)</w:t>
            </w:r>
          </w:p>
        </w:tc>
        <w:tc>
          <w:tcPr>
            <w:tcW w:w="31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2"/>
                <w:lang w:eastAsia="ru-RU"/>
              </w:rPr>
              <w:t>23</w:t>
            </w:r>
          </w:p>
        </w:tc>
      </w:tr>
      <w:tr>
        <w:trPr/>
        <w:tc>
          <w:tcPr>
            <w:tcW w:w="31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2"/>
                <w:lang w:eastAsia="ru-RU"/>
              </w:rPr>
              <w:t>"3"</w:t>
            </w:r>
          </w:p>
        </w:tc>
        <w:tc>
          <w:tcPr>
            <w:tcW w:w="31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2"/>
                <w:lang w:eastAsia="ru-RU"/>
              </w:rPr>
              <w:t>10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(от 8 до 12 баллов)</w:t>
            </w:r>
          </w:p>
        </w:tc>
        <w:tc>
          <w:tcPr>
            <w:tcW w:w="31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2"/>
                <w:lang w:eastAsia="ru-RU"/>
              </w:rPr>
              <w:t>77</w:t>
            </w:r>
          </w:p>
        </w:tc>
      </w:tr>
      <w:tr>
        <w:trPr>
          <w:trHeight w:val="487" w:hRule="atLeast"/>
        </w:trPr>
        <w:tc>
          <w:tcPr>
            <w:tcW w:w="31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2"/>
                <w:lang w:eastAsia="ru-RU"/>
              </w:rPr>
              <w:t>"2"</w:t>
            </w:r>
          </w:p>
        </w:tc>
        <w:tc>
          <w:tcPr>
            <w:tcW w:w="31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2"/>
                <w:lang w:eastAsia="ru-RU"/>
              </w:rPr>
              <w:t>0</w:t>
            </w:r>
          </w:p>
        </w:tc>
      </w:tr>
      <w:tr>
        <w:trPr>
          <w:trHeight w:val="889" w:hRule="atLeast"/>
        </w:trPr>
        <w:tc>
          <w:tcPr>
            <w:tcW w:w="3190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Средний тестовый балл</w:t>
            </w:r>
          </w:p>
        </w:tc>
        <w:tc>
          <w:tcPr>
            <w:tcW w:w="3190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3191" w:type="dxa"/>
            <w:tcBorders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76" w:before="0" w:after="0"/>
              <w:jc w:val="center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3190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Качество обучения</w:t>
            </w:r>
          </w:p>
        </w:tc>
        <w:tc>
          <w:tcPr>
            <w:tcW w:w="3190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23%</w:t>
            </w:r>
          </w:p>
        </w:tc>
        <w:tc>
          <w:tcPr>
            <w:tcW w:w="3191" w:type="dxa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76" w:before="0" w:after="0"/>
              <w:jc w:val="center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3190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Успеваемость</w:t>
            </w:r>
          </w:p>
        </w:tc>
        <w:tc>
          <w:tcPr>
            <w:tcW w:w="3190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100%</w:t>
            </w:r>
          </w:p>
        </w:tc>
        <w:tc>
          <w:tcPr>
            <w:tcW w:w="3191" w:type="dxa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76" w:before="0" w:after="0"/>
              <w:jc w:val="center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3190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Средняя оценка</w:t>
            </w:r>
          </w:p>
        </w:tc>
        <w:tc>
          <w:tcPr>
            <w:tcW w:w="3190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191" w:type="dxa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76" w:before="0" w:after="0"/>
              <w:jc w:val="center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</w:tr>
    </w:tbl>
    <w:p>
      <w:pPr>
        <w:pStyle w:val="Normal"/>
        <w:spacing w:lineRule="auto" w:line="360" w:before="0"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 w:before="0"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Диагностическая работа по математике в форме основного государственного экзамена (ОГЭ) состоит из 2 частей.</w:t>
      </w:r>
    </w:p>
    <w:p>
      <w:pPr>
        <w:pStyle w:val="Normal"/>
        <w:spacing w:lineRule="auto" w:line="360" w:before="0"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Всего в работе 26 заданий, из которых 20 заданий базового уровня, 4 задания повышенного уровня и 2 задания высокого уровня сложности.</w:t>
      </w:r>
    </w:p>
    <w:p>
      <w:pPr>
        <w:pStyle w:val="Normal"/>
        <w:spacing w:lineRule="auto" w:line="360" w:before="0"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Работа состоит из двух модулей: «Алгебра», «Геометрия».</w:t>
      </w:r>
    </w:p>
    <w:p>
      <w:pPr>
        <w:pStyle w:val="Normal"/>
        <w:spacing w:lineRule="auto" w:line="360" w:before="0"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Первая часть состоит из 20 заданий (15 по алгебре, 5 по геометрии).</w:t>
      </w:r>
    </w:p>
    <w:p>
      <w:pPr>
        <w:pStyle w:val="Normal"/>
        <w:spacing w:lineRule="auto" w:line="360" w:before="0"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Вторая часть имеет вид традиционной контрольной работы и состоит из 6 заданий (3 по алгебре, 3 по геометрии).</w:t>
      </w:r>
    </w:p>
    <w:p>
      <w:pPr>
        <w:sectPr>
          <w:type w:val="nextPage"/>
          <w:pgSz w:w="11906" w:h="16838"/>
          <w:pgMar w:left="1418" w:right="850" w:header="0" w:top="709" w:footer="0" w:bottom="851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spacing w:lineRule="auto" w:line="360" w:before="0"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успешного прохождения аттестации необходимо было набрать не менее 8 баллов, из них: не менее 6 баллов по модулю «Алгебра» и не менее 2 баллов по модулю «Геометрия».</w:t>
      </w:r>
    </w:p>
    <w:p>
      <w:pPr>
        <w:pStyle w:val="ListParagraph"/>
        <w:spacing w:before="0" w:after="0"/>
        <w:ind w:left="0"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Количество набранных баллов учащимися:</w:t>
      </w:r>
    </w:p>
    <w:p>
      <w:pPr>
        <w:pStyle w:val="Normal"/>
        <w:spacing w:lineRule="auto" w:line="360" w:before="0"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Style w:val="a4"/>
        <w:tblW w:w="15600" w:type="dxa"/>
        <w:jc w:val="left"/>
        <w:tblInd w:w="-31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3"/>
        <w:gridCol w:w="2232"/>
        <w:gridCol w:w="1420"/>
        <w:gridCol w:w="441"/>
        <w:gridCol w:w="442"/>
        <w:gridCol w:w="441"/>
        <w:gridCol w:w="442"/>
        <w:gridCol w:w="441"/>
        <w:gridCol w:w="442"/>
        <w:gridCol w:w="441"/>
        <w:gridCol w:w="442"/>
        <w:gridCol w:w="441"/>
        <w:gridCol w:w="442"/>
        <w:gridCol w:w="441"/>
        <w:gridCol w:w="442"/>
        <w:gridCol w:w="441"/>
        <w:gridCol w:w="442"/>
        <w:gridCol w:w="441"/>
        <w:gridCol w:w="441"/>
        <w:gridCol w:w="442"/>
        <w:gridCol w:w="441"/>
        <w:gridCol w:w="442"/>
        <w:gridCol w:w="441"/>
        <w:gridCol w:w="442"/>
        <w:gridCol w:w="441"/>
        <w:gridCol w:w="442"/>
        <w:gridCol w:w="441"/>
        <w:gridCol w:w="442"/>
        <w:gridCol w:w="442"/>
      </w:tblGrid>
      <w:tr>
        <w:trPr/>
        <w:tc>
          <w:tcPr>
            <w:tcW w:w="46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  <w:tc>
          <w:tcPr>
            <w:tcW w:w="223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  <w:tc>
          <w:tcPr>
            <w:tcW w:w="142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Уровень сложности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26</w:t>
            </w:r>
          </w:p>
        </w:tc>
      </w:tr>
      <w:tr>
        <w:trPr/>
        <w:tc>
          <w:tcPr>
            <w:tcW w:w="46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23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Дзукаева К.</w:t>
            </w:r>
          </w:p>
        </w:tc>
        <w:tc>
          <w:tcPr>
            <w:tcW w:w="142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15/4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</w:tr>
      <w:tr>
        <w:trPr/>
        <w:tc>
          <w:tcPr>
            <w:tcW w:w="46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23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Джиоева И.</w:t>
            </w:r>
          </w:p>
        </w:tc>
        <w:tc>
          <w:tcPr>
            <w:tcW w:w="142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15/4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</w:tr>
      <w:tr>
        <w:trPr/>
        <w:tc>
          <w:tcPr>
            <w:tcW w:w="46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23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Джиоев Д.</w:t>
            </w:r>
          </w:p>
        </w:tc>
        <w:tc>
          <w:tcPr>
            <w:tcW w:w="142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12/3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</w:tr>
      <w:tr>
        <w:trPr/>
        <w:tc>
          <w:tcPr>
            <w:tcW w:w="46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23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Цховребов О.</w:t>
            </w:r>
          </w:p>
        </w:tc>
        <w:tc>
          <w:tcPr>
            <w:tcW w:w="142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10/3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</w:tr>
      <w:tr>
        <w:trPr/>
        <w:tc>
          <w:tcPr>
            <w:tcW w:w="46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23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Хугаев С.</w:t>
            </w:r>
          </w:p>
        </w:tc>
        <w:tc>
          <w:tcPr>
            <w:tcW w:w="142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9/3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</w:tr>
      <w:tr>
        <w:trPr/>
        <w:tc>
          <w:tcPr>
            <w:tcW w:w="46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23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Ханикаева К.</w:t>
            </w:r>
          </w:p>
        </w:tc>
        <w:tc>
          <w:tcPr>
            <w:tcW w:w="142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12/3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</w:tr>
      <w:tr>
        <w:trPr/>
        <w:tc>
          <w:tcPr>
            <w:tcW w:w="46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23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Джигкаева С.</w:t>
            </w:r>
          </w:p>
        </w:tc>
        <w:tc>
          <w:tcPr>
            <w:tcW w:w="142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8/3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</w:tr>
      <w:tr>
        <w:trPr/>
        <w:tc>
          <w:tcPr>
            <w:tcW w:w="46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23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Габуев Х.</w:t>
            </w:r>
          </w:p>
        </w:tc>
        <w:tc>
          <w:tcPr>
            <w:tcW w:w="142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9/3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</w:tr>
      <w:tr>
        <w:trPr/>
        <w:tc>
          <w:tcPr>
            <w:tcW w:w="46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23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Габараева С.</w:t>
            </w:r>
          </w:p>
        </w:tc>
        <w:tc>
          <w:tcPr>
            <w:tcW w:w="142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10/3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</w:tr>
      <w:tr>
        <w:trPr/>
        <w:tc>
          <w:tcPr>
            <w:tcW w:w="46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23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Биганова М.</w:t>
            </w:r>
          </w:p>
        </w:tc>
        <w:tc>
          <w:tcPr>
            <w:tcW w:w="142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8/3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</w:tr>
      <w:tr>
        <w:trPr/>
        <w:tc>
          <w:tcPr>
            <w:tcW w:w="46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23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Джигкаев Д.</w:t>
            </w:r>
          </w:p>
        </w:tc>
        <w:tc>
          <w:tcPr>
            <w:tcW w:w="142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12/3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</w:tr>
      <w:tr>
        <w:trPr/>
        <w:tc>
          <w:tcPr>
            <w:tcW w:w="46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23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Джатиева С.</w:t>
            </w:r>
          </w:p>
        </w:tc>
        <w:tc>
          <w:tcPr>
            <w:tcW w:w="142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19/4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</w:tr>
      <w:tr>
        <w:trPr/>
        <w:tc>
          <w:tcPr>
            <w:tcW w:w="46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23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Габуева И.</w:t>
            </w:r>
          </w:p>
        </w:tc>
        <w:tc>
          <w:tcPr>
            <w:tcW w:w="142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8/3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</w:tr>
      <w:tr>
        <w:trPr/>
        <w:tc>
          <w:tcPr>
            <w:tcW w:w="4115" w:type="dxa"/>
            <w:gridSpan w:val="3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Уровень сложности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Б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Б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Б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Б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Б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Б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Б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Б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Б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Б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Б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Б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Б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Б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Б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Б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Б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Б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Б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Б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П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П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П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П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В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В</w:t>
            </w:r>
          </w:p>
        </w:tc>
      </w:tr>
      <w:tr>
        <w:trPr/>
        <w:tc>
          <w:tcPr>
            <w:tcW w:w="4115" w:type="dxa"/>
            <w:gridSpan w:val="3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 xml:space="preserve">Справились 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</w:tr>
      <w:tr>
        <w:trPr/>
        <w:tc>
          <w:tcPr>
            <w:tcW w:w="4115" w:type="dxa"/>
            <w:gridSpan w:val="3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%выполнения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46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85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77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92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77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77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46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46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62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85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62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92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92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</w:tr>
      <w:tr>
        <w:trPr/>
        <w:tc>
          <w:tcPr>
            <w:tcW w:w="2695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Средний первичный балл</w:t>
            </w:r>
          </w:p>
        </w:tc>
        <w:tc>
          <w:tcPr>
            <w:tcW w:w="142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2695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Средняя оценка</w:t>
            </w:r>
          </w:p>
        </w:tc>
        <w:tc>
          <w:tcPr>
            <w:tcW w:w="142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</w:tr>
    </w:tbl>
    <w:p>
      <w:pPr>
        <w:sectPr>
          <w:type w:val="nextPage"/>
          <w:pgSz w:orient="landscape" w:w="16838" w:h="11906"/>
          <w:pgMar w:left="851" w:right="1134" w:header="0" w:top="851" w:footer="0" w:bottom="709" w:gutter="0"/>
          <w:pgNumType w:fmt="decimal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 w:before="0" w:after="0"/>
        <w:ind w:firstLine="42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Выполнение заданий (в % от числа участников).</w:t>
      </w:r>
    </w:p>
    <w:p>
      <w:pPr>
        <w:pStyle w:val="Normal"/>
        <w:spacing w:lineRule="auto" w:line="36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Style w:val="a4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74"/>
        <w:gridCol w:w="709"/>
        <w:gridCol w:w="7229"/>
        <w:gridCol w:w="958"/>
      </w:tblGrid>
      <w:tr>
        <w:trPr/>
        <w:tc>
          <w:tcPr>
            <w:tcW w:w="67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задания</w:t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Максимальный балл</w:t>
            </w:r>
          </w:p>
        </w:tc>
        <w:tc>
          <w:tcPr>
            <w:tcW w:w="722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  <w:tc>
          <w:tcPr>
            <w:tcW w:w="95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% выполнения</w:t>
            </w:r>
          </w:p>
        </w:tc>
      </w:tr>
      <w:tr>
        <w:trPr/>
        <w:tc>
          <w:tcPr>
            <w:tcW w:w="67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22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Практико-ориентированное задание</w:t>
            </w:r>
          </w:p>
        </w:tc>
        <w:tc>
          <w:tcPr>
            <w:tcW w:w="95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46</w:t>
            </w:r>
          </w:p>
        </w:tc>
      </w:tr>
      <w:tr>
        <w:trPr/>
        <w:tc>
          <w:tcPr>
            <w:tcW w:w="67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22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Практико-ориентированное задание</w:t>
            </w:r>
          </w:p>
        </w:tc>
        <w:tc>
          <w:tcPr>
            <w:tcW w:w="95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15</w:t>
            </w:r>
          </w:p>
        </w:tc>
      </w:tr>
      <w:tr>
        <w:trPr/>
        <w:tc>
          <w:tcPr>
            <w:tcW w:w="67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22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Задание, имеющее практическую значимость</w:t>
            </w:r>
          </w:p>
        </w:tc>
        <w:tc>
          <w:tcPr>
            <w:tcW w:w="95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7</w:t>
            </w:r>
          </w:p>
        </w:tc>
      </w:tr>
      <w:tr>
        <w:trPr/>
        <w:tc>
          <w:tcPr>
            <w:tcW w:w="67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22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Умение выводить и использовать формулу</w:t>
            </w:r>
          </w:p>
        </w:tc>
        <w:tc>
          <w:tcPr>
            <w:tcW w:w="95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7</w:t>
            </w:r>
          </w:p>
        </w:tc>
      </w:tr>
      <w:tr>
        <w:trPr/>
        <w:tc>
          <w:tcPr>
            <w:tcW w:w="67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22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Практико-ориентированное задание</w:t>
            </w:r>
          </w:p>
        </w:tc>
        <w:tc>
          <w:tcPr>
            <w:tcW w:w="95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7</w:t>
            </w:r>
          </w:p>
        </w:tc>
      </w:tr>
      <w:tr>
        <w:trPr/>
        <w:tc>
          <w:tcPr>
            <w:tcW w:w="67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22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Пример на арифметические действия</w:t>
            </w:r>
          </w:p>
        </w:tc>
        <w:tc>
          <w:tcPr>
            <w:tcW w:w="95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85</w:t>
            </w:r>
          </w:p>
        </w:tc>
      </w:tr>
      <w:tr>
        <w:trPr/>
        <w:tc>
          <w:tcPr>
            <w:tcW w:w="67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22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Числовая прямая</w:t>
            </w:r>
          </w:p>
        </w:tc>
        <w:tc>
          <w:tcPr>
            <w:tcW w:w="95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77</w:t>
            </w:r>
          </w:p>
        </w:tc>
      </w:tr>
      <w:tr>
        <w:trPr/>
        <w:tc>
          <w:tcPr>
            <w:tcW w:w="67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22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Задание с корнями степенями</w:t>
            </w:r>
          </w:p>
        </w:tc>
        <w:tc>
          <w:tcPr>
            <w:tcW w:w="95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92</w:t>
            </w:r>
          </w:p>
        </w:tc>
      </w:tr>
      <w:tr>
        <w:trPr/>
        <w:tc>
          <w:tcPr>
            <w:tcW w:w="67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22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Решение уравнений</w:t>
            </w:r>
          </w:p>
        </w:tc>
        <w:tc>
          <w:tcPr>
            <w:tcW w:w="95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77</w:t>
            </w:r>
          </w:p>
        </w:tc>
      </w:tr>
      <w:tr>
        <w:trPr/>
        <w:tc>
          <w:tcPr>
            <w:tcW w:w="67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22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Теория вероятностей</w:t>
            </w:r>
          </w:p>
        </w:tc>
        <w:tc>
          <w:tcPr>
            <w:tcW w:w="95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77</w:t>
            </w:r>
          </w:p>
        </w:tc>
      </w:tr>
      <w:tr>
        <w:trPr/>
        <w:tc>
          <w:tcPr>
            <w:tcW w:w="67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22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Графики функций</w:t>
            </w:r>
          </w:p>
        </w:tc>
        <w:tc>
          <w:tcPr>
            <w:tcW w:w="95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46</w:t>
            </w:r>
          </w:p>
        </w:tc>
      </w:tr>
      <w:tr>
        <w:trPr/>
        <w:tc>
          <w:tcPr>
            <w:tcW w:w="67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22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 xml:space="preserve">Прогрессии </w:t>
            </w:r>
          </w:p>
        </w:tc>
        <w:tc>
          <w:tcPr>
            <w:tcW w:w="95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15</w:t>
            </w:r>
          </w:p>
        </w:tc>
      </w:tr>
      <w:tr>
        <w:trPr/>
        <w:tc>
          <w:tcPr>
            <w:tcW w:w="67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22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Буквенные выражения</w:t>
            </w:r>
          </w:p>
        </w:tc>
        <w:tc>
          <w:tcPr>
            <w:tcW w:w="95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54</w:t>
            </w:r>
          </w:p>
        </w:tc>
      </w:tr>
      <w:tr>
        <w:trPr/>
        <w:tc>
          <w:tcPr>
            <w:tcW w:w="67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22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Расчеты по формуле</w:t>
            </w:r>
          </w:p>
        </w:tc>
        <w:tc>
          <w:tcPr>
            <w:tcW w:w="95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46</w:t>
            </w:r>
          </w:p>
        </w:tc>
      </w:tr>
      <w:tr>
        <w:trPr/>
        <w:tc>
          <w:tcPr>
            <w:tcW w:w="67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22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Уравнения, неравенства, их системы</w:t>
            </w:r>
          </w:p>
        </w:tc>
        <w:tc>
          <w:tcPr>
            <w:tcW w:w="95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62</w:t>
            </w:r>
          </w:p>
        </w:tc>
      </w:tr>
      <w:tr>
        <w:trPr/>
        <w:tc>
          <w:tcPr>
            <w:tcW w:w="67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22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Многоугольники и их свойства</w:t>
            </w:r>
          </w:p>
        </w:tc>
        <w:tc>
          <w:tcPr>
            <w:tcW w:w="95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85</w:t>
            </w:r>
          </w:p>
        </w:tc>
      </w:tr>
      <w:tr>
        <w:trPr/>
        <w:tc>
          <w:tcPr>
            <w:tcW w:w="67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22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Окружность и круг, их элементы</w:t>
            </w:r>
          </w:p>
        </w:tc>
        <w:tc>
          <w:tcPr>
            <w:tcW w:w="95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62</w:t>
            </w:r>
          </w:p>
        </w:tc>
      </w:tr>
      <w:tr>
        <w:trPr/>
        <w:tc>
          <w:tcPr>
            <w:tcW w:w="67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22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Площади фигур</w:t>
            </w:r>
          </w:p>
        </w:tc>
        <w:tc>
          <w:tcPr>
            <w:tcW w:w="95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92</w:t>
            </w:r>
          </w:p>
        </w:tc>
      </w:tr>
      <w:tr>
        <w:trPr/>
        <w:tc>
          <w:tcPr>
            <w:tcW w:w="67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22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Фигуры на клетчатой бумаге</w:t>
            </w:r>
          </w:p>
        </w:tc>
        <w:tc>
          <w:tcPr>
            <w:tcW w:w="95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92</w:t>
            </w:r>
          </w:p>
        </w:tc>
      </w:tr>
      <w:tr>
        <w:trPr/>
        <w:tc>
          <w:tcPr>
            <w:tcW w:w="67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22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Анализ геометрических высказываний</w:t>
            </w:r>
          </w:p>
        </w:tc>
        <w:tc>
          <w:tcPr>
            <w:tcW w:w="95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54</w:t>
            </w:r>
          </w:p>
        </w:tc>
      </w:tr>
      <w:tr>
        <w:trPr/>
        <w:tc>
          <w:tcPr>
            <w:tcW w:w="67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22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Системы уравнений, неравенств</w:t>
            </w:r>
          </w:p>
        </w:tc>
        <w:tc>
          <w:tcPr>
            <w:tcW w:w="95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7</w:t>
            </w:r>
          </w:p>
        </w:tc>
      </w:tr>
      <w:tr>
        <w:trPr/>
        <w:tc>
          <w:tcPr>
            <w:tcW w:w="67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22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Текстовые задачи</w:t>
            </w:r>
          </w:p>
        </w:tc>
        <w:tc>
          <w:tcPr>
            <w:tcW w:w="95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7</w:t>
            </w:r>
          </w:p>
        </w:tc>
      </w:tr>
      <w:tr>
        <w:trPr/>
        <w:tc>
          <w:tcPr>
            <w:tcW w:w="67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22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Функции и графики</w:t>
            </w:r>
          </w:p>
        </w:tc>
        <w:tc>
          <w:tcPr>
            <w:tcW w:w="95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67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22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 xml:space="preserve">Планиметрия </w:t>
            </w:r>
          </w:p>
        </w:tc>
        <w:tc>
          <w:tcPr>
            <w:tcW w:w="95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67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22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 xml:space="preserve">Планиметрия </w:t>
            </w:r>
          </w:p>
        </w:tc>
        <w:tc>
          <w:tcPr>
            <w:tcW w:w="95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67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22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 xml:space="preserve">Планиметрия </w:t>
            </w:r>
          </w:p>
        </w:tc>
        <w:tc>
          <w:tcPr>
            <w:tcW w:w="95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</w:tr>
    </w:tbl>
    <w:p>
      <w:pPr>
        <w:pStyle w:val="Normal"/>
        <w:spacing w:lineRule="auto" w:line="360" w:before="0"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 w:before="0"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Анализ показывает, что трудности для обучающихся вызвали задания          № 2,3,4,5 из практико-ориентированных, кроме 1-го задания, где нужно было заполнить таблицу, задания № 10,14,17; задания с развернутым ответом (№21-26); задания из раздела «Геометрия».</w:t>
      </w:r>
    </w:p>
    <w:p>
      <w:pPr>
        <w:pStyle w:val="Normal"/>
        <w:spacing w:lineRule="auto" w:line="360" w:before="0"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Наиболее высокие результаты получены при выполнении следующих заданий: № 6,7,8,9,11,12,13,19. Эти задания выполняют от 46 до 92 процентов обучающихся. </w:t>
      </w:r>
    </w:p>
    <w:p>
      <w:pPr>
        <w:pStyle w:val="Normal"/>
        <w:spacing w:lineRule="auto" w:line="360" w:before="0"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Низкие первичные баллы получили учащиеся из «группы риска»: Габараева С., Габуева И., Габуев Х. и даже ученики, имеющие годовые оценки «4»: Биганова М., Ханикаева К.</w:t>
      </w:r>
    </w:p>
    <w:p>
      <w:pPr>
        <w:pStyle w:val="Normal"/>
        <w:spacing w:lineRule="auto" w:line="360" w:before="0"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Выводы:</w:t>
      </w:r>
    </w:p>
    <w:p>
      <w:pPr>
        <w:pStyle w:val="Normal"/>
        <w:spacing w:lineRule="auto" w:line="360" w:before="0"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Необходимо провести работу по устранению ошибок в заданиях № 2-5 (тематически связанных), № 10, 14, 17, 21-26.</w:t>
      </w:r>
    </w:p>
    <w:p>
      <w:pPr>
        <w:pStyle w:val="Normal"/>
        <w:spacing w:lineRule="auto" w:line="360" w:before="0"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Отрабатывать на уроках математики способы тождественных преобразований выражений; способы решения уравнений, неравенств, их систем.</w:t>
      </w:r>
    </w:p>
    <w:p>
      <w:pPr>
        <w:pStyle w:val="Normal"/>
        <w:spacing w:lineRule="auto" w:line="360" w:before="0"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Необходимо проводить повторение модуля «Планиметрия».</w:t>
      </w:r>
    </w:p>
    <w:p>
      <w:pPr>
        <w:pStyle w:val="Normal"/>
        <w:spacing w:lineRule="auto" w:line="360" w:before="0"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Составить план индивидуальных занятий и организовать индивидуальные консультации с учениками – Габуева И., Габуев Х., Габараева С.</w:t>
      </w:r>
    </w:p>
    <w:p>
      <w:pPr>
        <w:pStyle w:val="Normal"/>
        <w:spacing w:lineRule="auto" w:line="360" w:before="0"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Рекомендации:</w:t>
      </w:r>
    </w:p>
    <w:p>
      <w:pPr>
        <w:pStyle w:val="Normal"/>
        <w:spacing w:lineRule="auto" w:line="360" w:before="0"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Обсудить результаты диагностической работы на МО.</w:t>
      </w:r>
    </w:p>
    <w:p>
      <w:pPr>
        <w:pStyle w:val="Normal"/>
        <w:spacing w:lineRule="auto" w:line="360" w:before="0"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Продолжить индивидуальную работу с учениками 10 класса.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Анализ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диагностической работы по математике,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проведенной 18.09.2020г в 10 классе.</w:t>
      </w:r>
    </w:p>
    <w:p>
      <w:pPr>
        <w:pStyle w:val="Normal"/>
        <w:tabs>
          <w:tab w:val="left" w:pos="7865" w:leader="none"/>
        </w:tabs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>
      <w:pPr>
        <w:pStyle w:val="Normal"/>
        <w:spacing w:lineRule="auto" w:line="360" w:before="0"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Количество обучающихся в классе - 13 человек, </w:t>
      </w:r>
    </w:p>
    <w:p>
      <w:pPr>
        <w:pStyle w:val="Normal"/>
        <w:spacing w:lineRule="auto" w:line="360" w:before="0"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выполняли работу - 13 человек.</w:t>
      </w:r>
    </w:p>
    <w:p>
      <w:pPr>
        <w:pStyle w:val="Normal"/>
        <w:spacing w:lineRule="auto" w:line="360" w:before="0"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Результаты:</w:t>
      </w:r>
    </w:p>
    <w:tbl>
      <w:tblPr>
        <w:tblStyle w:val="a4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190"/>
        <w:gridCol w:w="3190"/>
        <w:gridCol w:w="3191"/>
      </w:tblGrid>
      <w:tr>
        <w:trPr/>
        <w:tc>
          <w:tcPr>
            <w:tcW w:w="319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2"/>
                <w:lang w:eastAsia="ru-RU"/>
              </w:rPr>
              <w:t>Получили оценки:</w:t>
            </w:r>
          </w:p>
        </w:tc>
        <w:tc>
          <w:tcPr>
            <w:tcW w:w="319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2"/>
                <w:lang w:eastAsia="ru-RU"/>
              </w:rPr>
              <w:t>человек</w:t>
            </w:r>
          </w:p>
        </w:tc>
        <w:tc>
          <w:tcPr>
            <w:tcW w:w="319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2"/>
                <w:lang w:eastAsia="ru-RU"/>
              </w:rPr>
              <w:t>%</w:t>
            </w:r>
          </w:p>
        </w:tc>
      </w:tr>
      <w:tr>
        <w:trPr>
          <w:trHeight w:val="486" w:hRule="atLeast"/>
        </w:trPr>
        <w:tc>
          <w:tcPr>
            <w:tcW w:w="31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2"/>
                <w:lang w:eastAsia="ru-RU"/>
              </w:rPr>
              <w:t>"5"</w:t>
            </w:r>
          </w:p>
        </w:tc>
        <w:tc>
          <w:tcPr>
            <w:tcW w:w="31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2"/>
                <w:lang w:eastAsia="ru-RU"/>
              </w:rPr>
              <w:t>0</w:t>
            </w:r>
          </w:p>
        </w:tc>
      </w:tr>
      <w:tr>
        <w:trPr/>
        <w:tc>
          <w:tcPr>
            <w:tcW w:w="31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2"/>
                <w:lang w:eastAsia="ru-RU"/>
              </w:rPr>
              <w:t>"4"</w:t>
            </w:r>
          </w:p>
        </w:tc>
        <w:tc>
          <w:tcPr>
            <w:tcW w:w="31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2"/>
                <w:lang w:eastAsia="ru-RU"/>
              </w:rPr>
              <w:t>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(15 баллов, 15 баллов, 19 баллов)</w:t>
            </w:r>
          </w:p>
        </w:tc>
        <w:tc>
          <w:tcPr>
            <w:tcW w:w="31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2"/>
                <w:lang w:eastAsia="ru-RU"/>
              </w:rPr>
              <w:t>23</w:t>
            </w:r>
          </w:p>
        </w:tc>
      </w:tr>
      <w:tr>
        <w:trPr/>
        <w:tc>
          <w:tcPr>
            <w:tcW w:w="31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2"/>
                <w:lang w:eastAsia="ru-RU"/>
              </w:rPr>
              <w:t>"3"</w:t>
            </w:r>
          </w:p>
        </w:tc>
        <w:tc>
          <w:tcPr>
            <w:tcW w:w="31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2"/>
                <w:lang w:eastAsia="ru-RU"/>
              </w:rPr>
              <w:t>10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(от 8 до 12 баллов)</w:t>
            </w:r>
          </w:p>
        </w:tc>
        <w:tc>
          <w:tcPr>
            <w:tcW w:w="31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2"/>
                <w:lang w:eastAsia="ru-RU"/>
              </w:rPr>
              <w:t>77</w:t>
            </w:r>
          </w:p>
        </w:tc>
      </w:tr>
      <w:tr>
        <w:trPr>
          <w:trHeight w:val="487" w:hRule="atLeast"/>
        </w:trPr>
        <w:tc>
          <w:tcPr>
            <w:tcW w:w="31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2"/>
                <w:lang w:eastAsia="ru-RU"/>
              </w:rPr>
              <w:t>"2"</w:t>
            </w:r>
          </w:p>
        </w:tc>
        <w:tc>
          <w:tcPr>
            <w:tcW w:w="31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2"/>
                <w:lang w:eastAsia="ru-RU"/>
              </w:rPr>
              <w:t>0</w:t>
            </w:r>
          </w:p>
        </w:tc>
      </w:tr>
      <w:tr>
        <w:trPr>
          <w:trHeight w:val="889" w:hRule="atLeast"/>
        </w:trPr>
        <w:tc>
          <w:tcPr>
            <w:tcW w:w="3190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Средний тестовый балл</w:t>
            </w:r>
          </w:p>
        </w:tc>
        <w:tc>
          <w:tcPr>
            <w:tcW w:w="3190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3191" w:type="dxa"/>
            <w:tcBorders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76" w:before="0" w:after="0"/>
              <w:jc w:val="center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3190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Качество обучения</w:t>
            </w:r>
          </w:p>
        </w:tc>
        <w:tc>
          <w:tcPr>
            <w:tcW w:w="3190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23%</w:t>
            </w:r>
          </w:p>
        </w:tc>
        <w:tc>
          <w:tcPr>
            <w:tcW w:w="3191" w:type="dxa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76" w:before="0" w:after="0"/>
              <w:jc w:val="center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3190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Успеваемость</w:t>
            </w:r>
          </w:p>
        </w:tc>
        <w:tc>
          <w:tcPr>
            <w:tcW w:w="3190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100%</w:t>
            </w:r>
          </w:p>
        </w:tc>
        <w:tc>
          <w:tcPr>
            <w:tcW w:w="3191" w:type="dxa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76" w:before="0" w:after="0"/>
              <w:jc w:val="center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3190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Средняя оценка</w:t>
            </w:r>
          </w:p>
        </w:tc>
        <w:tc>
          <w:tcPr>
            <w:tcW w:w="3190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191" w:type="dxa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76" w:before="0" w:after="0"/>
              <w:jc w:val="center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</w:tr>
    </w:tbl>
    <w:p>
      <w:pPr>
        <w:pStyle w:val="Normal"/>
        <w:spacing w:lineRule="auto" w:line="360" w:before="0"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 w:before="0"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Диагностическая работа по математике в форме основного государственного экзамена (ОГЭ) состоит из 2 частей.</w:t>
      </w:r>
    </w:p>
    <w:p>
      <w:pPr>
        <w:pStyle w:val="Normal"/>
        <w:spacing w:lineRule="auto" w:line="360" w:before="0"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Всего в работе 26 заданий, из которых 20 заданий базового уровня, 4 задания повышенного уровня и 2 задания высокого уровня сложности.</w:t>
      </w:r>
    </w:p>
    <w:p>
      <w:pPr>
        <w:pStyle w:val="Normal"/>
        <w:spacing w:lineRule="auto" w:line="360" w:before="0"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Работа состоит из двух модулей: «Алгебра», «Геометрия».</w:t>
      </w:r>
    </w:p>
    <w:p>
      <w:pPr>
        <w:pStyle w:val="Normal"/>
        <w:spacing w:lineRule="auto" w:line="360" w:before="0"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Первая часть состоит из 20 заданий (15 по алгебре, 5 по геометрии).</w:t>
      </w:r>
    </w:p>
    <w:p>
      <w:pPr>
        <w:pStyle w:val="Normal"/>
        <w:spacing w:lineRule="auto" w:line="360" w:before="0"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Вторая часть имеет вид традиционной контрольной работы и состоит из 6 заданий (3 по алгебре, 3 по геометрии).</w:t>
      </w:r>
    </w:p>
    <w:p>
      <w:pPr>
        <w:sectPr>
          <w:type w:val="nextPage"/>
          <w:pgSz w:w="11906" w:h="16838"/>
          <w:pgMar w:left="1418" w:right="850" w:header="0" w:top="709" w:footer="0" w:bottom="851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spacing w:lineRule="auto" w:line="360" w:before="0"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успешного прохождения аттестации необходимо было набрать не менее 8 баллов, из них: не менее 6 баллов по модулю «Алгебра» и не менее 2 баллов по модулю «Геометрия».</w:t>
      </w:r>
    </w:p>
    <w:p>
      <w:pPr>
        <w:pStyle w:val="ListParagraph"/>
        <w:spacing w:before="0" w:after="0"/>
        <w:ind w:left="0"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Количество набранных баллов учащимися:</w:t>
      </w:r>
    </w:p>
    <w:p>
      <w:pPr>
        <w:pStyle w:val="Normal"/>
        <w:spacing w:lineRule="auto" w:line="360" w:before="0"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Style w:val="a4"/>
        <w:tblW w:w="15600" w:type="dxa"/>
        <w:jc w:val="left"/>
        <w:tblInd w:w="-31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3"/>
        <w:gridCol w:w="2232"/>
        <w:gridCol w:w="1420"/>
        <w:gridCol w:w="441"/>
        <w:gridCol w:w="442"/>
        <w:gridCol w:w="441"/>
        <w:gridCol w:w="442"/>
        <w:gridCol w:w="441"/>
        <w:gridCol w:w="442"/>
        <w:gridCol w:w="441"/>
        <w:gridCol w:w="442"/>
        <w:gridCol w:w="441"/>
        <w:gridCol w:w="442"/>
        <w:gridCol w:w="441"/>
        <w:gridCol w:w="442"/>
        <w:gridCol w:w="441"/>
        <w:gridCol w:w="442"/>
        <w:gridCol w:w="441"/>
        <w:gridCol w:w="441"/>
        <w:gridCol w:w="442"/>
        <w:gridCol w:w="441"/>
        <w:gridCol w:w="442"/>
        <w:gridCol w:w="441"/>
        <w:gridCol w:w="442"/>
        <w:gridCol w:w="441"/>
        <w:gridCol w:w="442"/>
        <w:gridCol w:w="441"/>
        <w:gridCol w:w="442"/>
        <w:gridCol w:w="442"/>
      </w:tblGrid>
      <w:tr>
        <w:trPr/>
        <w:tc>
          <w:tcPr>
            <w:tcW w:w="46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  <w:tc>
          <w:tcPr>
            <w:tcW w:w="223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  <w:tc>
          <w:tcPr>
            <w:tcW w:w="142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Уровень сложности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26</w:t>
            </w:r>
          </w:p>
        </w:tc>
      </w:tr>
      <w:tr>
        <w:trPr/>
        <w:tc>
          <w:tcPr>
            <w:tcW w:w="46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23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Дзукаева К.</w:t>
            </w:r>
          </w:p>
        </w:tc>
        <w:tc>
          <w:tcPr>
            <w:tcW w:w="142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15/4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</w:tr>
      <w:tr>
        <w:trPr/>
        <w:tc>
          <w:tcPr>
            <w:tcW w:w="46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23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Джиоева И.</w:t>
            </w:r>
          </w:p>
        </w:tc>
        <w:tc>
          <w:tcPr>
            <w:tcW w:w="142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15/4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</w:tr>
      <w:tr>
        <w:trPr/>
        <w:tc>
          <w:tcPr>
            <w:tcW w:w="46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23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Джиоев Д.</w:t>
            </w:r>
          </w:p>
        </w:tc>
        <w:tc>
          <w:tcPr>
            <w:tcW w:w="142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12/3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</w:tr>
      <w:tr>
        <w:trPr/>
        <w:tc>
          <w:tcPr>
            <w:tcW w:w="46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23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Цховребов О.</w:t>
            </w:r>
          </w:p>
        </w:tc>
        <w:tc>
          <w:tcPr>
            <w:tcW w:w="142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10/3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</w:tr>
      <w:tr>
        <w:trPr/>
        <w:tc>
          <w:tcPr>
            <w:tcW w:w="46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23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Хугаев С.</w:t>
            </w:r>
          </w:p>
        </w:tc>
        <w:tc>
          <w:tcPr>
            <w:tcW w:w="142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9/3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</w:tr>
      <w:tr>
        <w:trPr/>
        <w:tc>
          <w:tcPr>
            <w:tcW w:w="46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23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Ханикаева К.</w:t>
            </w:r>
          </w:p>
        </w:tc>
        <w:tc>
          <w:tcPr>
            <w:tcW w:w="142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12/3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</w:tr>
      <w:tr>
        <w:trPr/>
        <w:tc>
          <w:tcPr>
            <w:tcW w:w="46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23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Джигкаева С.</w:t>
            </w:r>
          </w:p>
        </w:tc>
        <w:tc>
          <w:tcPr>
            <w:tcW w:w="142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8/3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</w:tr>
      <w:tr>
        <w:trPr/>
        <w:tc>
          <w:tcPr>
            <w:tcW w:w="46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23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Габуев Х.</w:t>
            </w:r>
          </w:p>
        </w:tc>
        <w:tc>
          <w:tcPr>
            <w:tcW w:w="142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9/3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</w:tr>
      <w:tr>
        <w:trPr/>
        <w:tc>
          <w:tcPr>
            <w:tcW w:w="46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23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Габараева С.</w:t>
            </w:r>
          </w:p>
        </w:tc>
        <w:tc>
          <w:tcPr>
            <w:tcW w:w="142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10/3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</w:tr>
      <w:tr>
        <w:trPr/>
        <w:tc>
          <w:tcPr>
            <w:tcW w:w="46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23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Биганова М.</w:t>
            </w:r>
          </w:p>
        </w:tc>
        <w:tc>
          <w:tcPr>
            <w:tcW w:w="142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8/3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</w:tr>
      <w:tr>
        <w:trPr/>
        <w:tc>
          <w:tcPr>
            <w:tcW w:w="46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23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Джигкаев Д.</w:t>
            </w:r>
          </w:p>
        </w:tc>
        <w:tc>
          <w:tcPr>
            <w:tcW w:w="142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12/3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</w:tr>
      <w:tr>
        <w:trPr/>
        <w:tc>
          <w:tcPr>
            <w:tcW w:w="46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23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Джатиева С.</w:t>
            </w:r>
          </w:p>
        </w:tc>
        <w:tc>
          <w:tcPr>
            <w:tcW w:w="142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19/4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</w:tr>
      <w:tr>
        <w:trPr/>
        <w:tc>
          <w:tcPr>
            <w:tcW w:w="46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23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Габуева И.</w:t>
            </w:r>
          </w:p>
        </w:tc>
        <w:tc>
          <w:tcPr>
            <w:tcW w:w="142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8/3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</w:tr>
      <w:tr>
        <w:trPr/>
        <w:tc>
          <w:tcPr>
            <w:tcW w:w="4115" w:type="dxa"/>
            <w:gridSpan w:val="3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Уровень сложности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Б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Б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Б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Б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Б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Б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Б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Б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Б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Б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Б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Б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Б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Б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Б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Б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Б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Б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Б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Б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П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П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П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П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В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В</w:t>
            </w:r>
          </w:p>
        </w:tc>
      </w:tr>
      <w:tr>
        <w:trPr/>
        <w:tc>
          <w:tcPr>
            <w:tcW w:w="4115" w:type="dxa"/>
            <w:gridSpan w:val="3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 xml:space="preserve">Справились 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</w:tr>
      <w:tr>
        <w:trPr/>
        <w:tc>
          <w:tcPr>
            <w:tcW w:w="4115" w:type="dxa"/>
            <w:gridSpan w:val="3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%выполнения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46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85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77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92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77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77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46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46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62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85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62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92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92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</w:tr>
      <w:tr>
        <w:trPr/>
        <w:tc>
          <w:tcPr>
            <w:tcW w:w="2695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Средний первичный балл</w:t>
            </w:r>
          </w:p>
        </w:tc>
        <w:tc>
          <w:tcPr>
            <w:tcW w:w="142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2695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Средняя оценка</w:t>
            </w:r>
          </w:p>
        </w:tc>
        <w:tc>
          <w:tcPr>
            <w:tcW w:w="142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  <w:tc>
          <w:tcPr>
            <w:tcW w:w="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  <w:tc>
          <w:tcPr>
            <w:tcW w:w="4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</w:tr>
    </w:tbl>
    <w:p>
      <w:pPr>
        <w:sectPr>
          <w:type w:val="nextPage"/>
          <w:pgSz w:orient="landscape" w:w="16838" w:h="11906"/>
          <w:pgMar w:left="851" w:right="1134" w:header="0" w:top="851" w:footer="0" w:bottom="709" w:gutter="0"/>
          <w:pgNumType w:fmt="decimal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 w:before="0" w:after="0"/>
        <w:ind w:firstLine="42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Выполнение заданий (в % от числа участников).</w:t>
      </w:r>
    </w:p>
    <w:p>
      <w:pPr>
        <w:pStyle w:val="Normal"/>
        <w:spacing w:lineRule="auto" w:line="36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Style w:val="a4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74"/>
        <w:gridCol w:w="709"/>
        <w:gridCol w:w="7229"/>
        <w:gridCol w:w="958"/>
      </w:tblGrid>
      <w:tr>
        <w:trPr/>
        <w:tc>
          <w:tcPr>
            <w:tcW w:w="67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задания</w:t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Максимальный балл</w:t>
            </w:r>
          </w:p>
        </w:tc>
        <w:tc>
          <w:tcPr>
            <w:tcW w:w="722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  <w:tc>
          <w:tcPr>
            <w:tcW w:w="95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% выполнения</w:t>
            </w:r>
          </w:p>
        </w:tc>
      </w:tr>
      <w:tr>
        <w:trPr/>
        <w:tc>
          <w:tcPr>
            <w:tcW w:w="67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22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Практико-ориентированное задание</w:t>
            </w:r>
          </w:p>
        </w:tc>
        <w:tc>
          <w:tcPr>
            <w:tcW w:w="95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46</w:t>
            </w:r>
          </w:p>
        </w:tc>
      </w:tr>
      <w:tr>
        <w:trPr/>
        <w:tc>
          <w:tcPr>
            <w:tcW w:w="67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22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Практико-ориентированное задание</w:t>
            </w:r>
          </w:p>
        </w:tc>
        <w:tc>
          <w:tcPr>
            <w:tcW w:w="95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15</w:t>
            </w:r>
          </w:p>
        </w:tc>
      </w:tr>
      <w:tr>
        <w:trPr/>
        <w:tc>
          <w:tcPr>
            <w:tcW w:w="67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22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Задание, имеющее практическую значимость</w:t>
            </w:r>
          </w:p>
        </w:tc>
        <w:tc>
          <w:tcPr>
            <w:tcW w:w="95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7</w:t>
            </w:r>
          </w:p>
        </w:tc>
      </w:tr>
      <w:tr>
        <w:trPr/>
        <w:tc>
          <w:tcPr>
            <w:tcW w:w="67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22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Умение выводить и использовать формулу</w:t>
            </w:r>
          </w:p>
        </w:tc>
        <w:tc>
          <w:tcPr>
            <w:tcW w:w="95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7</w:t>
            </w:r>
          </w:p>
        </w:tc>
      </w:tr>
      <w:tr>
        <w:trPr/>
        <w:tc>
          <w:tcPr>
            <w:tcW w:w="67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22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Практико-ориентированное задание</w:t>
            </w:r>
          </w:p>
        </w:tc>
        <w:tc>
          <w:tcPr>
            <w:tcW w:w="95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7</w:t>
            </w:r>
          </w:p>
        </w:tc>
      </w:tr>
      <w:tr>
        <w:trPr/>
        <w:tc>
          <w:tcPr>
            <w:tcW w:w="67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22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Пример на арифметические действия</w:t>
            </w:r>
          </w:p>
        </w:tc>
        <w:tc>
          <w:tcPr>
            <w:tcW w:w="95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85</w:t>
            </w:r>
          </w:p>
        </w:tc>
      </w:tr>
      <w:tr>
        <w:trPr/>
        <w:tc>
          <w:tcPr>
            <w:tcW w:w="67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22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Числовая прямая</w:t>
            </w:r>
          </w:p>
        </w:tc>
        <w:tc>
          <w:tcPr>
            <w:tcW w:w="95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77</w:t>
            </w:r>
          </w:p>
        </w:tc>
      </w:tr>
      <w:tr>
        <w:trPr/>
        <w:tc>
          <w:tcPr>
            <w:tcW w:w="67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22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Задание с корнями степенями</w:t>
            </w:r>
          </w:p>
        </w:tc>
        <w:tc>
          <w:tcPr>
            <w:tcW w:w="95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92</w:t>
            </w:r>
          </w:p>
        </w:tc>
      </w:tr>
      <w:tr>
        <w:trPr/>
        <w:tc>
          <w:tcPr>
            <w:tcW w:w="67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22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Решение уравнений</w:t>
            </w:r>
          </w:p>
        </w:tc>
        <w:tc>
          <w:tcPr>
            <w:tcW w:w="95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77</w:t>
            </w:r>
          </w:p>
        </w:tc>
      </w:tr>
      <w:tr>
        <w:trPr/>
        <w:tc>
          <w:tcPr>
            <w:tcW w:w="67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22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Теория вероятностей</w:t>
            </w:r>
          </w:p>
        </w:tc>
        <w:tc>
          <w:tcPr>
            <w:tcW w:w="95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77</w:t>
            </w:r>
          </w:p>
        </w:tc>
      </w:tr>
      <w:tr>
        <w:trPr/>
        <w:tc>
          <w:tcPr>
            <w:tcW w:w="67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22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Графики функций</w:t>
            </w:r>
          </w:p>
        </w:tc>
        <w:tc>
          <w:tcPr>
            <w:tcW w:w="95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46</w:t>
            </w:r>
          </w:p>
        </w:tc>
      </w:tr>
      <w:tr>
        <w:trPr/>
        <w:tc>
          <w:tcPr>
            <w:tcW w:w="67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22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 xml:space="preserve">Прогрессии </w:t>
            </w:r>
          </w:p>
        </w:tc>
        <w:tc>
          <w:tcPr>
            <w:tcW w:w="95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15</w:t>
            </w:r>
          </w:p>
        </w:tc>
      </w:tr>
      <w:tr>
        <w:trPr/>
        <w:tc>
          <w:tcPr>
            <w:tcW w:w="67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22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Буквенные выражения</w:t>
            </w:r>
          </w:p>
        </w:tc>
        <w:tc>
          <w:tcPr>
            <w:tcW w:w="95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54</w:t>
            </w:r>
          </w:p>
        </w:tc>
      </w:tr>
      <w:tr>
        <w:trPr/>
        <w:tc>
          <w:tcPr>
            <w:tcW w:w="67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22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Расчеты по формуле</w:t>
            </w:r>
          </w:p>
        </w:tc>
        <w:tc>
          <w:tcPr>
            <w:tcW w:w="95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46</w:t>
            </w:r>
          </w:p>
        </w:tc>
      </w:tr>
      <w:tr>
        <w:trPr/>
        <w:tc>
          <w:tcPr>
            <w:tcW w:w="67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22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Уравнения, неравенства, их системы</w:t>
            </w:r>
          </w:p>
        </w:tc>
        <w:tc>
          <w:tcPr>
            <w:tcW w:w="95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62</w:t>
            </w:r>
          </w:p>
        </w:tc>
      </w:tr>
      <w:tr>
        <w:trPr/>
        <w:tc>
          <w:tcPr>
            <w:tcW w:w="67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22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Многоугольники и их свойства</w:t>
            </w:r>
          </w:p>
        </w:tc>
        <w:tc>
          <w:tcPr>
            <w:tcW w:w="95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85</w:t>
            </w:r>
          </w:p>
        </w:tc>
      </w:tr>
      <w:tr>
        <w:trPr/>
        <w:tc>
          <w:tcPr>
            <w:tcW w:w="67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22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Окружность и круг, их элементы</w:t>
            </w:r>
          </w:p>
        </w:tc>
        <w:tc>
          <w:tcPr>
            <w:tcW w:w="95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62</w:t>
            </w:r>
          </w:p>
        </w:tc>
      </w:tr>
      <w:tr>
        <w:trPr/>
        <w:tc>
          <w:tcPr>
            <w:tcW w:w="67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22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Площади фигур</w:t>
            </w:r>
          </w:p>
        </w:tc>
        <w:tc>
          <w:tcPr>
            <w:tcW w:w="95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92</w:t>
            </w:r>
          </w:p>
        </w:tc>
      </w:tr>
      <w:tr>
        <w:trPr/>
        <w:tc>
          <w:tcPr>
            <w:tcW w:w="67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22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Фигуры на клетчатой бумаге</w:t>
            </w:r>
          </w:p>
        </w:tc>
        <w:tc>
          <w:tcPr>
            <w:tcW w:w="95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92</w:t>
            </w:r>
          </w:p>
        </w:tc>
      </w:tr>
      <w:tr>
        <w:trPr/>
        <w:tc>
          <w:tcPr>
            <w:tcW w:w="67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22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Анализ геометрических высказываний</w:t>
            </w:r>
          </w:p>
        </w:tc>
        <w:tc>
          <w:tcPr>
            <w:tcW w:w="95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54</w:t>
            </w:r>
          </w:p>
        </w:tc>
      </w:tr>
      <w:tr>
        <w:trPr/>
        <w:tc>
          <w:tcPr>
            <w:tcW w:w="67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22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Системы уравнений, неравенств</w:t>
            </w:r>
          </w:p>
        </w:tc>
        <w:tc>
          <w:tcPr>
            <w:tcW w:w="95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7</w:t>
            </w:r>
          </w:p>
        </w:tc>
      </w:tr>
      <w:tr>
        <w:trPr/>
        <w:tc>
          <w:tcPr>
            <w:tcW w:w="67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22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Текстовые задачи</w:t>
            </w:r>
          </w:p>
        </w:tc>
        <w:tc>
          <w:tcPr>
            <w:tcW w:w="95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7</w:t>
            </w:r>
          </w:p>
        </w:tc>
      </w:tr>
      <w:tr>
        <w:trPr/>
        <w:tc>
          <w:tcPr>
            <w:tcW w:w="67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22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Функции и графики</w:t>
            </w:r>
          </w:p>
        </w:tc>
        <w:tc>
          <w:tcPr>
            <w:tcW w:w="95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67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22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 xml:space="preserve">Планиметрия </w:t>
            </w:r>
          </w:p>
        </w:tc>
        <w:tc>
          <w:tcPr>
            <w:tcW w:w="95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67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22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 xml:space="preserve">Планиметрия </w:t>
            </w:r>
          </w:p>
        </w:tc>
        <w:tc>
          <w:tcPr>
            <w:tcW w:w="95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67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22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 xml:space="preserve">Планиметрия </w:t>
            </w:r>
          </w:p>
        </w:tc>
        <w:tc>
          <w:tcPr>
            <w:tcW w:w="95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</w:tr>
    </w:tbl>
    <w:p>
      <w:pPr>
        <w:pStyle w:val="Normal"/>
        <w:spacing w:lineRule="auto" w:line="360" w:before="0"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 w:before="0"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Анализ показывает, что трудности для обучающихся вызвали задания          № 2,3,4,5 из практико-ориентированных, кроме 1-го задания, где нужно было заполнить таблицу, задания № 10,14,17; задания с развернутым ответом (№21-26); задания из раздела «Геометрия».</w:t>
      </w:r>
    </w:p>
    <w:p>
      <w:pPr>
        <w:pStyle w:val="Normal"/>
        <w:spacing w:lineRule="auto" w:line="360" w:before="0"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Наиболее высокие результаты получены при выполнении следующих заданий: № 6,7,8,9,11,12,13,19. Эти задания выполняют от 46 до 92 процентов обучающихся. </w:t>
      </w:r>
    </w:p>
    <w:p>
      <w:pPr>
        <w:pStyle w:val="Normal"/>
        <w:spacing w:lineRule="auto" w:line="360" w:before="0"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Низкие первичные баллы получили учащиеся из «группы риска»: Габараева С., Габуева И., Габуев Х. и даже ученики, имеющие годовые оценки «4»: Биганова М., Ханикаева К.</w:t>
      </w:r>
    </w:p>
    <w:p>
      <w:pPr>
        <w:pStyle w:val="Normal"/>
        <w:spacing w:lineRule="auto" w:line="360" w:before="0"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Выводы:</w:t>
      </w:r>
    </w:p>
    <w:p>
      <w:pPr>
        <w:pStyle w:val="Normal"/>
        <w:spacing w:lineRule="auto" w:line="360" w:before="0"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Необходимо провести работу по устранению ошибок в заданиях № 2-5 (тематически связанных), № 10, 14, 17, 21-26.</w:t>
      </w:r>
    </w:p>
    <w:p>
      <w:pPr>
        <w:pStyle w:val="Normal"/>
        <w:spacing w:lineRule="auto" w:line="360" w:before="0"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Отрабатывать на уроках математики способы тождественных преобразований выражений; способы решения уравнений, неравенств, их систем.</w:t>
      </w:r>
    </w:p>
    <w:p>
      <w:pPr>
        <w:pStyle w:val="Normal"/>
        <w:spacing w:lineRule="auto" w:line="360" w:before="0"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Необходимо проводить повторение модуля «Планиметрия».</w:t>
      </w:r>
    </w:p>
    <w:p>
      <w:pPr>
        <w:pStyle w:val="Normal"/>
        <w:spacing w:lineRule="auto" w:line="360" w:before="0"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Составить план индивидуальных занятий и организовать индивидуальные консультации с учениками – Габуева И., Габуев Х., Габараева С.</w:t>
      </w:r>
    </w:p>
    <w:p>
      <w:pPr>
        <w:pStyle w:val="Normal"/>
        <w:spacing w:lineRule="auto" w:line="360" w:before="0"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Рекомендации:</w:t>
      </w:r>
    </w:p>
    <w:p>
      <w:pPr>
        <w:pStyle w:val="Normal"/>
        <w:spacing w:lineRule="auto" w:line="360" w:before="0"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Обсудить результаты диагностической работы на МО.</w:t>
      </w:r>
    </w:p>
    <w:p>
      <w:pPr>
        <w:pStyle w:val="Normal"/>
        <w:spacing w:lineRule="auto" w:line="360" w:before="0"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Продолжить индивидуальную работу с учениками 10 класса.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Анализ диагностической работы в форме  ОГЭ по биологии в 10 классе</w:t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Учитель: Качмазова Р.Я.</w:t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Класс: 10</w:t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Таблица составлена на основе Спецификации контрольных измерительных материалов для проведения в 2020 году основного государственного экзамена по биологии.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Общие сведения ( по первичным баллам)</w:t>
      </w:r>
    </w:p>
    <w:tbl>
      <w:tblPr>
        <w:tblStyle w:val="a4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31"/>
        <w:gridCol w:w="2619"/>
        <w:gridCol w:w="1222"/>
        <w:gridCol w:w="1255"/>
        <w:gridCol w:w="2236"/>
        <w:gridCol w:w="1707"/>
      </w:tblGrid>
      <w:tr>
        <w:trPr/>
        <w:tc>
          <w:tcPr>
            <w:tcW w:w="5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26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2"/>
                <w:lang w:eastAsia="ru-RU"/>
              </w:rPr>
              <w:t>Ф.И.О.</w:t>
            </w:r>
          </w:p>
        </w:tc>
        <w:tc>
          <w:tcPr>
            <w:tcW w:w="12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2"/>
                <w:lang w:eastAsia="ru-RU"/>
              </w:rPr>
              <w:t>Часть 1</w:t>
            </w:r>
          </w:p>
        </w:tc>
        <w:tc>
          <w:tcPr>
            <w:tcW w:w="12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2"/>
                <w:lang w:eastAsia="ru-RU"/>
              </w:rPr>
              <w:t>Часть 2</w:t>
            </w:r>
          </w:p>
        </w:tc>
        <w:tc>
          <w:tcPr>
            <w:tcW w:w="22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2"/>
                <w:lang w:eastAsia="ru-RU"/>
              </w:rPr>
              <w:t>Общее кол-во баллов</w:t>
            </w:r>
          </w:p>
        </w:tc>
        <w:tc>
          <w:tcPr>
            <w:tcW w:w="17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2"/>
                <w:lang w:eastAsia="ru-RU"/>
              </w:rPr>
              <w:t>Годовая оценка</w:t>
            </w:r>
          </w:p>
        </w:tc>
      </w:tr>
      <w:tr>
        <w:trPr/>
        <w:tc>
          <w:tcPr>
            <w:tcW w:w="531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  <w:tc>
          <w:tcPr>
            <w:tcW w:w="26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Дзукаева К.Э</w:t>
            </w:r>
          </w:p>
        </w:tc>
        <w:tc>
          <w:tcPr>
            <w:tcW w:w="12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12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2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 xml:space="preserve">36 </w:t>
            </w:r>
          </w:p>
        </w:tc>
        <w:tc>
          <w:tcPr>
            <w:tcW w:w="17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5</w:t>
            </w:r>
          </w:p>
        </w:tc>
      </w:tr>
      <w:tr>
        <w:trPr/>
        <w:tc>
          <w:tcPr>
            <w:tcW w:w="531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  <w:tc>
          <w:tcPr>
            <w:tcW w:w="26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Джиоева И.И.</w:t>
            </w:r>
          </w:p>
        </w:tc>
        <w:tc>
          <w:tcPr>
            <w:tcW w:w="12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12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2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 xml:space="preserve">22 </w:t>
            </w:r>
          </w:p>
        </w:tc>
        <w:tc>
          <w:tcPr>
            <w:tcW w:w="17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3</w:t>
            </w:r>
          </w:p>
        </w:tc>
      </w:tr>
      <w:tr>
        <w:trPr/>
        <w:tc>
          <w:tcPr>
            <w:tcW w:w="531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  <w:tc>
          <w:tcPr>
            <w:tcW w:w="26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Джиоев Д.И.</w:t>
            </w:r>
          </w:p>
        </w:tc>
        <w:tc>
          <w:tcPr>
            <w:tcW w:w="12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2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2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7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2</w:t>
            </w:r>
          </w:p>
        </w:tc>
      </w:tr>
      <w:tr>
        <w:trPr/>
        <w:tc>
          <w:tcPr>
            <w:tcW w:w="531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  <w:tc>
          <w:tcPr>
            <w:tcW w:w="26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Цховребов О.В.</w:t>
            </w:r>
          </w:p>
        </w:tc>
        <w:tc>
          <w:tcPr>
            <w:tcW w:w="12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2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2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 xml:space="preserve">13 </w:t>
            </w:r>
          </w:p>
        </w:tc>
        <w:tc>
          <w:tcPr>
            <w:tcW w:w="17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3</w:t>
            </w:r>
          </w:p>
        </w:tc>
      </w:tr>
      <w:tr>
        <w:trPr/>
        <w:tc>
          <w:tcPr>
            <w:tcW w:w="531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  <w:tc>
          <w:tcPr>
            <w:tcW w:w="26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Хугаев С.В.</w:t>
            </w:r>
          </w:p>
        </w:tc>
        <w:tc>
          <w:tcPr>
            <w:tcW w:w="12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2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2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 xml:space="preserve">15 </w:t>
            </w:r>
          </w:p>
        </w:tc>
        <w:tc>
          <w:tcPr>
            <w:tcW w:w="17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 xml:space="preserve">3 </w:t>
            </w:r>
          </w:p>
        </w:tc>
      </w:tr>
      <w:tr>
        <w:trPr/>
        <w:tc>
          <w:tcPr>
            <w:tcW w:w="531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  <w:tc>
          <w:tcPr>
            <w:tcW w:w="26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Ханикаева К.О.</w:t>
            </w:r>
          </w:p>
        </w:tc>
        <w:tc>
          <w:tcPr>
            <w:tcW w:w="12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 xml:space="preserve">18 </w:t>
            </w:r>
          </w:p>
        </w:tc>
        <w:tc>
          <w:tcPr>
            <w:tcW w:w="12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2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 xml:space="preserve">24 </w:t>
            </w:r>
          </w:p>
        </w:tc>
        <w:tc>
          <w:tcPr>
            <w:tcW w:w="17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 xml:space="preserve">3 </w:t>
            </w:r>
          </w:p>
        </w:tc>
      </w:tr>
      <w:tr>
        <w:trPr/>
        <w:tc>
          <w:tcPr>
            <w:tcW w:w="531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  <w:tc>
          <w:tcPr>
            <w:tcW w:w="26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Джикаева С.В.</w:t>
            </w:r>
          </w:p>
        </w:tc>
        <w:tc>
          <w:tcPr>
            <w:tcW w:w="12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 xml:space="preserve">14 </w:t>
            </w:r>
          </w:p>
        </w:tc>
        <w:tc>
          <w:tcPr>
            <w:tcW w:w="12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2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 xml:space="preserve">16 </w:t>
            </w:r>
          </w:p>
        </w:tc>
        <w:tc>
          <w:tcPr>
            <w:tcW w:w="17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3</w:t>
            </w:r>
          </w:p>
        </w:tc>
      </w:tr>
      <w:tr>
        <w:trPr/>
        <w:tc>
          <w:tcPr>
            <w:tcW w:w="531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  <w:tc>
          <w:tcPr>
            <w:tcW w:w="26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Габуев Х.Дз.</w:t>
            </w:r>
          </w:p>
        </w:tc>
        <w:tc>
          <w:tcPr>
            <w:tcW w:w="12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 xml:space="preserve">14 </w:t>
            </w:r>
          </w:p>
        </w:tc>
        <w:tc>
          <w:tcPr>
            <w:tcW w:w="12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 xml:space="preserve">0 </w:t>
            </w:r>
          </w:p>
        </w:tc>
        <w:tc>
          <w:tcPr>
            <w:tcW w:w="22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 xml:space="preserve">14 </w:t>
            </w:r>
          </w:p>
        </w:tc>
        <w:tc>
          <w:tcPr>
            <w:tcW w:w="17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3</w:t>
            </w:r>
          </w:p>
        </w:tc>
      </w:tr>
      <w:tr>
        <w:trPr/>
        <w:tc>
          <w:tcPr>
            <w:tcW w:w="531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6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Габараева С.В.</w:t>
            </w:r>
          </w:p>
        </w:tc>
        <w:tc>
          <w:tcPr>
            <w:tcW w:w="12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2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7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2</w:t>
            </w:r>
          </w:p>
        </w:tc>
      </w:tr>
      <w:tr>
        <w:trPr/>
        <w:tc>
          <w:tcPr>
            <w:tcW w:w="531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6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Биганова М.М.</w:t>
            </w:r>
          </w:p>
        </w:tc>
        <w:tc>
          <w:tcPr>
            <w:tcW w:w="12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12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2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17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3</w:t>
            </w:r>
          </w:p>
        </w:tc>
      </w:tr>
      <w:tr>
        <w:trPr/>
        <w:tc>
          <w:tcPr>
            <w:tcW w:w="531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6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Джикаев В</w:t>
            </w:r>
          </w:p>
        </w:tc>
        <w:tc>
          <w:tcPr>
            <w:tcW w:w="12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12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2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17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3</w:t>
            </w:r>
          </w:p>
        </w:tc>
      </w:tr>
      <w:tr>
        <w:trPr/>
        <w:tc>
          <w:tcPr>
            <w:tcW w:w="531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6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Джатиева С.А.</w:t>
            </w:r>
          </w:p>
        </w:tc>
        <w:tc>
          <w:tcPr>
            <w:tcW w:w="12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12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2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17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4</w:t>
            </w:r>
          </w:p>
        </w:tc>
      </w:tr>
      <w:tr>
        <w:trPr/>
        <w:tc>
          <w:tcPr>
            <w:tcW w:w="531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6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Габуева И.Дз.</w:t>
            </w:r>
          </w:p>
        </w:tc>
        <w:tc>
          <w:tcPr>
            <w:tcW w:w="12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2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2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7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2</w:t>
            </w:r>
          </w:p>
        </w:tc>
      </w:tr>
    </w:tbl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tbl>
      <w:tblPr>
        <w:tblStyle w:val="a4"/>
        <w:tblW w:w="11535" w:type="dxa"/>
        <w:jc w:val="left"/>
        <w:tblInd w:w="-885" w:type="dxa"/>
        <w:tblCellMar>
          <w:top w:w="0" w:type="dxa"/>
          <w:left w:w="108" w:type="dxa"/>
          <w:bottom w:w="0" w:type="dxa"/>
          <w:right w:w="108" w:type="dxa"/>
        </w:tblCellMar>
        <w:tblLook w:val="0480"/>
      </w:tblPr>
      <w:tblGrid>
        <w:gridCol w:w="566"/>
        <w:gridCol w:w="424"/>
        <w:gridCol w:w="426"/>
        <w:gridCol w:w="281"/>
        <w:gridCol w:w="284"/>
        <w:gridCol w:w="426"/>
        <w:gridCol w:w="364"/>
        <w:gridCol w:w="291"/>
        <w:gridCol w:w="291"/>
        <w:gridCol w:w="290"/>
        <w:gridCol w:w="360"/>
        <w:gridCol w:w="360"/>
        <w:gridCol w:w="360"/>
        <w:gridCol w:w="360"/>
        <w:gridCol w:w="360"/>
        <w:gridCol w:w="360"/>
        <w:gridCol w:w="360"/>
        <w:gridCol w:w="360"/>
        <w:gridCol w:w="279"/>
        <w:gridCol w:w="440"/>
        <w:gridCol w:w="360"/>
        <w:gridCol w:w="360"/>
        <w:gridCol w:w="360"/>
        <w:gridCol w:w="360"/>
        <w:gridCol w:w="360"/>
        <w:gridCol w:w="360"/>
        <w:gridCol w:w="360"/>
        <w:gridCol w:w="359"/>
        <w:gridCol w:w="360"/>
        <w:gridCol w:w="380"/>
        <w:gridCol w:w="673"/>
      </w:tblGrid>
      <w:tr>
        <w:trPr/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4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2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4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3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3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6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Всего</w:t>
            </w:r>
          </w:p>
        </w:tc>
      </w:tr>
      <w:tr>
        <w:trPr>
          <w:trHeight w:val="397" w:hRule="atLeast"/>
        </w:trPr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720" w:hanging="720"/>
              <w:contextualSpacing/>
              <w:jc w:val="both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  <w:tc>
          <w:tcPr>
            <w:tcW w:w="4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6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</w:tr>
      <w:tr>
        <w:trPr>
          <w:trHeight w:val="397" w:hRule="atLeast"/>
        </w:trPr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720" w:hanging="720"/>
              <w:contextualSpacing/>
              <w:jc w:val="both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  <w:tc>
          <w:tcPr>
            <w:tcW w:w="4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22</w:t>
            </w:r>
          </w:p>
        </w:tc>
      </w:tr>
      <w:tr>
        <w:trPr>
          <w:trHeight w:val="397" w:hRule="atLeast"/>
        </w:trPr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720" w:hanging="720"/>
              <w:contextualSpacing/>
              <w:jc w:val="both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  <w:tc>
          <w:tcPr>
            <w:tcW w:w="4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8</w:t>
            </w:r>
          </w:p>
        </w:tc>
      </w:tr>
      <w:tr>
        <w:trPr>
          <w:trHeight w:val="397" w:hRule="atLeast"/>
        </w:trPr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720" w:hanging="720"/>
              <w:contextualSpacing/>
              <w:jc w:val="both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  <w:tc>
          <w:tcPr>
            <w:tcW w:w="4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13</w:t>
            </w:r>
          </w:p>
        </w:tc>
      </w:tr>
      <w:tr>
        <w:trPr>
          <w:trHeight w:val="397" w:hRule="atLeast"/>
        </w:trPr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720" w:hanging="720"/>
              <w:contextualSpacing/>
              <w:jc w:val="both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  <w:tc>
          <w:tcPr>
            <w:tcW w:w="4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15</w:t>
            </w:r>
          </w:p>
        </w:tc>
      </w:tr>
      <w:tr>
        <w:trPr>
          <w:trHeight w:val="397" w:hRule="atLeast"/>
        </w:trPr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720" w:hanging="720"/>
              <w:contextualSpacing/>
              <w:jc w:val="both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  <w:tc>
          <w:tcPr>
            <w:tcW w:w="4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24</w:t>
            </w:r>
          </w:p>
        </w:tc>
      </w:tr>
      <w:tr>
        <w:trPr>
          <w:trHeight w:val="397" w:hRule="atLeast"/>
        </w:trPr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720" w:hanging="720"/>
              <w:contextualSpacing/>
              <w:jc w:val="both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  <w:tc>
          <w:tcPr>
            <w:tcW w:w="4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16</w:t>
            </w:r>
          </w:p>
        </w:tc>
      </w:tr>
      <w:tr>
        <w:trPr>
          <w:trHeight w:val="397" w:hRule="atLeast"/>
        </w:trPr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720" w:hanging="720"/>
              <w:contextualSpacing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14</w:t>
            </w:r>
          </w:p>
        </w:tc>
      </w:tr>
      <w:tr>
        <w:trPr>
          <w:trHeight w:val="397" w:hRule="atLeast"/>
        </w:trPr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720" w:hanging="720"/>
              <w:contextualSpacing/>
              <w:jc w:val="both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  <w:tc>
          <w:tcPr>
            <w:tcW w:w="4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2</w:t>
            </w:r>
          </w:p>
        </w:tc>
      </w:tr>
      <w:tr>
        <w:trPr>
          <w:trHeight w:val="397" w:hRule="atLeast"/>
        </w:trPr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720" w:hanging="720"/>
              <w:contextualSpacing/>
              <w:jc w:val="both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  <w:tc>
          <w:tcPr>
            <w:tcW w:w="4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21</w:t>
            </w:r>
          </w:p>
        </w:tc>
      </w:tr>
      <w:tr>
        <w:trPr>
          <w:trHeight w:val="397" w:hRule="atLeast"/>
        </w:trPr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720" w:hanging="720"/>
              <w:contextualSpacing/>
              <w:jc w:val="both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  <w:tc>
          <w:tcPr>
            <w:tcW w:w="4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21</w:t>
            </w:r>
          </w:p>
        </w:tc>
      </w:tr>
      <w:tr>
        <w:trPr>
          <w:trHeight w:val="397" w:hRule="atLeast"/>
        </w:trPr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720" w:hanging="720"/>
              <w:contextualSpacing/>
              <w:jc w:val="both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  <w:tc>
          <w:tcPr>
            <w:tcW w:w="4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6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29</w:t>
            </w:r>
          </w:p>
        </w:tc>
      </w:tr>
      <w:tr>
        <w:trPr>
          <w:trHeight w:val="397" w:hRule="atLeast"/>
        </w:trPr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720" w:hanging="720"/>
              <w:contextualSpacing/>
              <w:jc w:val="both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  <w:tc>
          <w:tcPr>
            <w:tcW w:w="4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6" w:hanging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7</w:t>
            </w:r>
          </w:p>
        </w:tc>
      </w:tr>
    </w:tbl>
    <w:p>
      <w:pPr>
        <w:pStyle w:val="Normal"/>
        <w:rPr>
          <w:rFonts w:ascii="Calibri" w:hAnsi="Calibri" w:cs="" w:asciiTheme="minorHAnsi" w:cstheme="minorBidi" w:hAnsiTheme="minorHAnsi"/>
          <w:b/>
          <w:b/>
        </w:rPr>
      </w:pPr>
      <w:r>
        <w:rPr>
          <w:rFonts w:cs="" w:cstheme="minorBidi"/>
          <w:b/>
        </w:rPr>
      </w:r>
      <w:r>
        <w:br w:type="page"/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>
      <w:pPr>
        <w:pStyle w:val="Normal"/>
        <w:jc w:val="center"/>
        <w:rPr>
          <w:rFonts w:ascii="Cambria" w:hAnsi="Cambria" w:cs="" w:asciiTheme="majorHAnsi" w:cstheme="minorBidi" w:hAnsiTheme="majorHAnsi"/>
        </w:rPr>
      </w:pPr>
      <w:r>
        <w:rPr>
          <w:rFonts w:ascii="Cambria" w:hAnsi="Cambria" w:asciiTheme="majorHAnsi" w:hAnsiTheme="majorHAnsi"/>
        </w:rPr>
        <w:t>Анализ результатов  диагностической работы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Всего учащихся в 10 классе 13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Биологию сдавали 13  человек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Отлично справились с заданиями:  Дзукаева  Ксения -36 б, Джатиева С.- 29б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3  учащихся не набрали минимальный порог -  Габараева С. – 2б, Габуева И.- 7б, Джиоев Д.- 8б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tbl>
      <w:tblPr>
        <w:tblStyle w:val="a4"/>
        <w:tblW w:w="871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634"/>
        <w:gridCol w:w="1132"/>
        <w:gridCol w:w="7"/>
        <w:gridCol w:w="986"/>
        <w:gridCol w:w="959"/>
      </w:tblGrid>
      <w:tr>
        <w:trPr/>
        <w:tc>
          <w:tcPr>
            <w:tcW w:w="56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 xml:space="preserve">№  </w:t>
            </w: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задания</w:t>
            </w:r>
          </w:p>
        </w:tc>
        <w:tc>
          <w:tcPr>
            <w:tcW w:w="11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писали</w:t>
            </w:r>
          </w:p>
        </w:tc>
        <w:tc>
          <w:tcPr>
            <w:tcW w:w="99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 xml:space="preserve">Справ </w:t>
            </w:r>
          </w:p>
        </w:tc>
        <w:tc>
          <w:tcPr>
            <w:tcW w:w="9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Не справ</w:t>
            </w:r>
          </w:p>
        </w:tc>
      </w:tr>
      <w:tr>
        <w:trPr/>
        <w:tc>
          <w:tcPr>
            <w:tcW w:w="56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ru-RU"/>
              </w:rPr>
              <w:t>1.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0"/>
                <w:szCs w:val="20"/>
                <w:lang w:eastAsia="ru-RU"/>
              </w:rPr>
              <w:t xml:space="preserve"> Какой метод исследования используется для органоидов клетки по плотности?</w:t>
            </w:r>
          </w:p>
        </w:tc>
        <w:tc>
          <w:tcPr>
            <w:tcW w:w="11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99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9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9</w:t>
            </w:r>
          </w:p>
        </w:tc>
      </w:tr>
      <w:tr>
        <w:trPr/>
        <w:tc>
          <w:tcPr>
            <w:tcW w:w="56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ru-RU"/>
              </w:rPr>
              <w:t>2.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0"/>
                <w:szCs w:val="20"/>
                <w:lang w:eastAsia="ru-RU"/>
              </w:rPr>
              <w:t xml:space="preserve"> Что является возбудителем ОРВИ?</w:t>
            </w:r>
          </w:p>
        </w:tc>
        <w:tc>
          <w:tcPr>
            <w:tcW w:w="11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99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7</w:t>
            </w:r>
          </w:p>
        </w:tc>
      </w:tr>
      <w:tr>
        <w:trPr/>
        <w:tc>
          <w:tcPr>
            <w:tcW w:w="56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3.На рисунке под цифрой обозначен процесс. Укажите, что это за процесс?</w:t>
            </w:r>
          </w:p>
        </w:tc>
        <w:tc>
          <w:tcPr>
            <w:tcW w:w="11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99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9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6</w:t>
            </w:r>
          </w:p>
        </w:tc>
      </w:tr>
      <w:tr>
        <w:trPr/>
        <w:tc>
          <w:tcPr>
            <w:tcW w:w="56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4. Какие имеются приспособления у насекомых к опылению?</w:t>
            </w:r>
          </w:p>
        </w:tc>
        <w:tc>
          <w:tcPr>
            <w:tcW w:w="11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99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9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8</w:t>
            </w:r>
          </w:p>
        </w:tc>
      </w:tr>
      <w:tr>
        <w:trPr/>
        <w:tc>
          <w:tcPr>
            <w:tcW w:w="56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5. У каких из высших растений имеются придаточные корни?</w:t>
            </w:r>
          </w:p>
        </w:tc>
        <w:tc>
          <w:tcPr>
            <w:tcW w:w="11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99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9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6</w:t>
            </w:r>
          </w:p>
        </w:tc>
      </w:tr>
      <w:tr>
        <w:trPr/>
        <w:tc>
          <w:tcPr>
            <w:tcW w:w="56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6.В отличии от растений животным какой процесс не присущ?</w:t>
            </w:r>
          </w:p>
        </w:tc>
        <w:tc>
          <w:tcPr>
            <w:tcW w:w="11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99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9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4</w:t>
            </w:r>
          </w:p>
        </w:tc>
      </w:tr>
      <w:tr>
        <w:trPr/>
        <w:tc>
          <w:tcPr>
            <w:tcW w:w="56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7.Определить животного типа моллюски</w:t>
            </w:r>
          </w:p>
        </w:tc>
        <w:tc>
          <w:tcPr>
            <w:tcW w:w="11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99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7</w:t>
            </w:r>
          </w:p>
        </w:tc>
      </w:tr>
      <w:tr>
        <w:trPr/>
        <w:tc>
          <w:tcPr>
            <w:tcW w:w="56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8.Какой орган в организме человека играет барьерную функцию по рисунку?</w:t>
            </w:r>
          </w:p>
        </w:tc>
        <w:tc>
          <w:tcPr>
            <w:tcW w:w="11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99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9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8</w:t>
            </w:r>
          </w:p>
        </w:tc>
      </w:tr>
      <w:tr>
        <w:trPr/>
        <w:tc>
          <w:tcPr>
            <w:tcW w:w="56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9.Чем регулируется процессы жизнедеятельности  организма человека?</w:t>
            </w:r>
          </w:p>
        </w:tc>
        <w:tc>
          <w:tcPr>
            <w:tcW w:w="11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99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9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6</w:t>
            </w:r>
          </w:p>
        </w:tc>
      </w:tr>
      <w:tr>
        <w:trPr/>
        <w:tc>
          <w:tcPr>
            <w:tcW w:w="56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10.Какие свойства  предают костям минеральные вещества ?</w:t>
            </w:r>
          </w:p>
        </w:tc>
        <w:tc>
          <w:tcPr>
            <w:tcW w:w="11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99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10</w:t>
            </w:r>
          </w:p>
        </w:tc>
      </w:tr>
      <w:tr>
        <w:trPr/>
        <w:tc>
          <w:tcPr>
            <w:tcW w:w="56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11. Каково схема переливания крови?</w:t>
            </w:r>
          </w:p>
        </w:tc>
        <w:tc>
          <w:tcPr>
            <w:tcW w:w="11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99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9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4</w:t>
            </w:r>
          </w:p>
        </w:tc>
      </w:tr>
      <w:tr>
        <w:trPr/>
        <w:tc>
          <w:tcPr>
            <w:tcW w:w="56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12.Каково главные функции венозных клапанов нижних конечностей?</w:t>
            </w:r>
          </w:p>
        </w:tc>
        <w:tc>
          <w:tcPr>
            <w:tcW w:w="11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99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9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6</w:t>
            </w:r>
          </w:p>
        </w:tc>
      </w:tr>
      <w:tr>
        <w:trPr/>
        <w:tc>
          <w:tcPr>
            <w:tcW w:w="56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13.Какой процесс происходит в органе, изображенном на рисунке?</w:t>
            </w:r>
          </w:p>
        </w:tc>
        <w:tc>
          <w:tcPr>
            <w:tcW w:w="11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99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9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9</w:t>
            </w:r>
          </w:p>
        </w:tc>
      </w:tr>
      <w:tr>
        <w:trPr/>
        <w:tc>
          <w:tcPr>
            <w:tcW w:w="56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14.Какие продукты являются лучшими источниками энергии?</w:t>
            </w:r>
          </w:p>
        </w:tc>
        <w:tc>
          <w:tcPr>
            <w:tcW w:w="11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99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9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9</w:t>
            </w:r>
          </w:p>
        </w:tc>
      </w:tr>
      <w:tr>
        <w:trPr/>
        <w:tc>
          <w:tcPr>
            <w:tcW w:w="56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15.Какие рецепторы находятся на языке человека?</w:t>
            </w:r>
          </w:p>
        </w:tc>
        <w:tc>
          <w:tcPr>
            <w:tcW w:w="11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99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9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8</w:t>
            </w:r>
          </w:p>
        </w:tc>
      </w:tr>
      <w:tr>
        <w:trPr/>
        <w:tc>
          <w:tcPr>
            <w:tcW w:w="56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16.Какую работу совершает человек?</w:t>
            </w:r>
          </w:p>
        </w:tc>
        <w:tc>
          <w:tcPr>
            <w:tcW w:w="11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99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3</w:t>
            </w:r>
          </w:p>
        </w:tc>
      </w:tr>
      <w:tr>
        <w:trPr/>
        <w:tc>
          <w:tcPr>
            <w:tcW w:w="56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17.Чем вреден курение табака?</w:t>
            </w:r>
          </w:p>
        </w:tc>
        <w:tc>
          <w:tcPr>
            <w:tcW w:w="11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99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9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5</w:t>
            </w:r>
          </w:p>
        </w:tc>
      </w:tr>
      <w:tr>
        <w:trPr/>
        <w:tc>
          <w:tcPr>
            <w:tcW w:w="56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 xml:space="preserve">18.Какие факторы в наибольшей степени ограничивают численность животных  в популяциях. </w:t>
            </w:r>
          </w:p>
        </w:tc>
        <w:tc>
          <w:tcPr>
            <w:tcW w:w="11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99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10</w:t>
            </w:r>
          </w:p>
        </w:tc>
      </w:tr>
      <w:tr>
        <w:trPr/>
        <w:tc>
          <w:tcPr>
            <w:tcW w:w="56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19. Каким ученым принадлежат разные теории?</w:t>
            </w:r>
          </w:p>
        </w:tc>
        <w:tc>
          <w:tcPr>
            <w:tcW w:w="11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99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9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8</w:t>
            </w:r>
          </w:p>
        </w:tc>
      </w:tr>
      <w:tr>
        <w:trPr/>
        <w:tc>
          <w:tcPr>
            <w:tcW w:w="56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20. Вычислить графическое изображение разных параметров?</w:t>
            </w:r>
          </w:p>
        </w:tc>
        <w:tc>
          <w:tcPr>
            <w:tcW w:w="11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99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9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6</w:t>
            </w:r>
          </w:p>
        </w:tc>
      </w:tr>
      <w:tr>
        <w:trPr/>
        <w:tc>
          <w:tcPr>
            <w:tcW w:w="56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21.Соответствие левого и правого столбцов , их зависимость.</w:t>
            </w:r>
          </w:p>
        </w:tc>
        <w:tc>
          <w:tcPr>
            <w:tcW w:w="11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99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3</w:t>
            </w:r>
          </w:p>
        </w:tc>
      </w:tr>
      <w:tr>
        <w:trPr/>
        <w:tc>
          <w:tcPr>
            <w:tcW w:w="56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22. Верные суждения из предложенных вариантов. (три из шести). Выбрать характеризующие разные вещества</w:t>
            </w:r>
          </w:p>
        </w:tc>
        <w:tc>
          <w:tcPr>
            <w:tcW w:w="11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99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3</w:t>
            </w:r>
          </w:p>
        </w:tc>
      </w:tr>
      <w:tr>
        <w:trPr/>
        <w:tc>
          <w:tcPr>
            <w:tcW w:w="56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23. Три из шести. Выбрать характеризующие разные вещества</w:t>
            </w:r>
          </w:p>
        </w:tc>
        <w:tc>
          <w:tcPr>
            <w:tcW w:w="11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99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9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8</w:t>
            </w:r>
          </w:p>
        </w:tc>
      </w:tr>
      <w:tr>
        <w:trPr/>
        <w:tc>
          <w:tcPr>
            <w:tcW w:w="56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24.По тексту выбрать три утверждения, характеризующие данный живой организм.</w:t>
            </w:r>
          </w:p>
        </w:tc>
        <w:tc>
          <w:tcPr>
            <w:tcW w:w="11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99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9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8</w:t>
            </w:r>
          </w:p>
        </w:tc>
      </w:tr>
      <w:tr>
        <w:trPr/>
        <w:tc>
          <w:tcPr>
            <w:tcW w:w="56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25 Установить соответствие между характеристикой и соответствующей ей объектам.</w:t>
            </w:r>
          </w:p>
        </w:tc>
        <w:tc>
          <w:tcPr>
            <w:tcW w:w="11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99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10</w:t>
            </w:r>
          </w:p>
        </w:tc>
      </w:tr>
      <w:tr>
        <w:trPr/>
        <w:tc>
          <w:tcPr>
            <w:tcW w:w="56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26.Расположить последовательность костей нижней конечности.</w:t>
            </w:r>
          </w:p>
        </w:tc>
        <w:tc>
          <w:tcPr>
            <w:tcW w:w="11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99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9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6</w:t>
            </w:r>
          </w:p>
        </w:tc>
      </w:tr>
      <w:tr>
        <w:trPr/>
        <w:tc>
          <w:tcPr>
            <w:tcW w:w="56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27. Вставить пропущенные термины в тексте.</w:t>
            </w:r>
          </w:p>
        </w:tc>
        <w:tc>
          <w:tcPr>
            <w:tcW w:w="11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99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7</w:t>
            </w:r>
          </w:p>
        </w:tc>
      </w:tr>
      <w:tr>
        <w:trPr>
          <w:trHeight w:val="336" w:hRule="atLeast"/>
        </w:trPr>
        <w:tc>
          <w:tcPr>
            <w:tcW w:w="56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28.По фотографии животного или растения определить  разные особенности.</w:t>
            </w:r>
          </w:p>
        </w:tc>
        <w:tc>
          <w:tcPr>
            <w:tcW w:w="113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9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7</w:t>
            </w:r>
          </w:p>
        </w:tc>
      </w:tr>
      <w:tr>
        <w:trPr>
          <w:trHeight w:val="336" w:hRule="atLeast"/>
        </w:trPr>
        <w:tc>
          <w:tcPr>
            <w:tcW w:w="56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29.Используя содержание текста, ответить на вопросы.</w:t>
            </w:r>
          </w:p>
        </w:tc>
        <w:tc>
          <w:tcPr>
            <w:tcW w:w="113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9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10</w:t>
            </w:r>
          </w:p>
        </w:tc>
      </w:tr>
      <w:tr>
        <w:trPr>
          <w:trHeight w:val="336" w:hRule="atLeast"/>
        </w:trPr>
        <w:tc>
          <w:tcPr>
            <w:tcW w:w="56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30.  Пользуясь таблицей, определить калорийность обеда у подростка.</w:t>
            </w:r>
          </w:p>
        </w:tc>
        <w:tc>
          <w:tcPr>
            <w:tcW w:w="113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9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9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6</w:t>
            </w:r>
          </w:p>
        </w:tc>
      </w:tr>
    </w:tbl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Вопросы диагностической работы  по биологии , с которыми не справились  выпускники.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1.Какие свойства  предают костям минеральные вещества ?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2.Какие факторы в наибольшей степени ограничивают численность животных  в популяциях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3.Установить соответствие между характеристикой и соответствующей ей объектам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4.Используя содержание текста, ответить на вопросы                                        </w:t>
      </w:r>
    </w:p>
    <w:p>
      <w:pPr>
        <w:pStyle w:val="Normal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5.</w:t>
      </w:r>
      <w:r>
        <w:rPr>
          <w:rFonts w:ascii="Times New Roman" w:hAnsi="Times New Roman"/>
        </w:rPr>
        <w:t xml:space="preserve"> Какой метод исследования используется для органоидов клетки по плотности?</w:t>
      </w:r>
      <w:r>
        <w:rPr>
          <w:rFonts w:ascii="Times New Roman" w:hAnsi="Times New Roman"/>
          <w:b/>
        </w:rPr>
        <w:t xml:space="preserve">                   </w:t>
      </w:r>
    </w:p>
    <w:p>
      <w:pPr>
        <w:pStyle w:val="Normal"/>
        <w:rPr>
          <w:rFonts w:ascii="Times New Roman" w:hAnsi="Times New Roman"/>
          <w:b/>
          <w:b/>
        </w:rPr>
      </w:pPr>
      <w:r>
        <w:rPr>
          <w:rFonts w:ascii="Times New Roman" w:hAnsi="Times New Roman"/>
        </w:rPr>
        <w:t>6.Какой процесс происходит в органе, изображенном на рисунке?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7. Какие продукты являются лучшими источниками энергии?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 Какие имеются приспособления у насекомых к опылению 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9.Какой орган в организме человека играет барьерную функцию по рисунку?</w:t>
      </w:r>
    </w:p>
    <w:p>
      <w:pPr>
        <w:pStyle w:val="Normal"/>
        <w:rPr>
          <w:rFonts w:ascii="Times New Roman" w:hAnsi="Times New Roman"/>
          <w:b/>
          <w:b/>
        </w:rPr>
      </w:pPr>
      <w:r>
        <w:rPr>
          <w:rFonts w:ascii="Times New Roman" w:hAnsi="Times New Roman"/>
        </w:rPr>
        <w:t>10.Какие рецепторы находятся на языке человека?</w:t>
      </w:r>
    </w:p>
    <w:p>
      <w:pPr>
        <w:pStyle w:val="Normal"/>
        <w:rPr>
          <w:rFonts w:ascii="Times New Roman" w:hAnsi="Times New Roman"/>
          <w:b/>
          <w:b/>
        </w:rPr>
      </w:pPr>
      <w:r>
        <w:rPr>
          <w:rFonts w:ascii="Times New Roman" w:hAnsi="Times New Roman"/>
        </w:rPr>
        <w:t>11. Каким ученым принадлежат разные теории?</w:t>
      </w:r>
      <w:r>
        <w:rPr>
          <w:rFonts w:ascii="Times New Roman" w:hAnsi="Times New Roman"/>
          <w:b/>
        </w:rPr>
        <w:t xml:space="preserve">    </w:t>
      </w:r>
    </w:p>
    <w:p>
      <w:pPr>
        <w:pStyle w:val="Normal"/>
        <w:rPr>
          <w:rFonts w:ascii="Times New Roman" w:hAnsi="Times New Roman"/>
          <w:b/>
          <w:b/>
        </w:rPr>
      </w:pPr>
      <w:r>
        <w:rPr>
          <w:rFonts w:ascii="Times New Roman" w:hAnsi="Times New Roman"/>
        </w:rPr>
        <w:t>12. Три из шести. Выбрать характеризующие разные вещества</w:t>
      </w:r>
      <w:r>
        <w:rPr>
          <w:rFonts w:ascii="Times New Roman" w:hAnsi="Times New Roman"/>
          <w:b/>
        </w:rPr>
        <w:t xml:space="preserve">                           </w:t>
      </w:r>
    </w:p>
    <w:p>
      <w:pPr>
        <w:pStyle w:val="Normal"/>
        <w:rPr>
          <w:rFonts w:ascii="Times New Roman" w:hAnsi="Times New Roman"/>
          <w:b/>
          <w:b/>
        </w:rPr>
      </w:pPr>
      <w:r>
        <w:rPr>
          <w:rFonts w:ascii="Times New Roman" w:hAnsi="Times New Roman"/>
        </w:rPr>
        <w:t>13.По тексту выбрать три утверждения, характеризующие данный живой организм.</w:t>
      </w:r>
    </w:p>
    <w:p>
      <w:pPr>
        <w:pStyle w:val="Normal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Рекомендации</w:t>
      </w:r>
    </w:p>
    <w:p>
      <w:pPr>
        <w:pStyle w:val="ListParagraph"/>
        <w:tabs>
          <w:tab w:val="left" w:pos="3348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>учителя по устранению выявленных проблем при сдаче экзамена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>1. При планировании работы учитывать элементы знаний, проверяемые ОГЭ и содержащиеся в кодификаторе, спецификации и демоверсии. Знакомство с документами необходимо начинать в начале учебного года;</w:t>
      </w:r>
    </w:p>
    <w:p>
      <w:pPr>
        <w:pStyle w:val="ListParagraph"/>
        <w:tabs>
          <w:tab w:val="left" w:pos="3348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left" w:pos="3348" w:leader="none"/>
        </w:tabs>
        <w:ind w:left="264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2. Необходимо провести анализ типичных ошибок и затруднений во время  экзамена.</w:t>
      </w:r>
    </w:p>
    <w:p>
      <w:pPr>
        <w:pStyle w:val="ListParagraph"/>
        <w:numPr>
          <w:ilvl w:val="0"/>
          <w:numId w:val="3"/>
        </w:numPr>
        <w:tabs>
          <w:tab w:val="left" w:pos="3348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ходе подготовки к экзаменам необходимо структурировать биологическое содержания всего курса биологии.</w:t>
      </w:r>
    </w:p>
    <w:p>
      <w:pPr>
        <w:pStyle w:val="ListParagraph"/>
        <w:numPr>
          <w:ilvl w:val="0"/>
          <w:numId w:val="3"/>
        </w:numPr>
        <w:tabs>
          <w:tab w:val="left" w:pos="3348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Выделить больше времени на те вопросы и задания, с которыми большая часть сдававших не справилась.</w:t>
      </w:r>
    </w:p>
    <w:p>
      <w:pPr>
        <w:pStyle w:val="ListParagraph"/>
        <w:numPr>
          <w:ilvl w:val="0"/>
          <w:numId w:val="3"/>
        </w:numPr>
        <w:tabs>
          <w:tab w:val="left" w:pos="3348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Проводить тренировочные тесты в течение года с целью улучшения подготовки к итоговой аттестации.</w:t>
      </w:r>
    </w:p>
    <w:p>
      <w:pPr>
        <w:pStyle w:val="ListParagraph"/>
        <w:numPr>
          <w:ilvl w:val="0"/>
          <w:numId w:val="3"/>
        </w:numPr>
        <w:tabs>
          <w:tab w:val="left" w:pos="3348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Разработка рабочих программ, дополнительных занятий и элективных курсов по подготовке к ОГЭ.</w:t>
      </w:r>
    </w:p>
    <w:p>
      <w:pPr>
        <w:pStyle w:val="ListParagraph"/>
        <w:numPr>
          <w:ilvl w:val="0"/>
          <w:numId w:val="3"/>
        </w:numPr>
        <w:tabs>
          <w:tab w:val="left" w:pos="3348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Активно использовать электронные интернет-ресурсы.</w:t>
      </w:r>
    </w:p>
    <w:p>
      <w:pPr>
        <w:pStyle w:val="ListParagraph"/>
        <w:numPr>
          <w:ilvl w:val="0"/>
          <w:numId w:val="3"/>
        </w:numPr>
        <w:shd w:val="clear" w:color="auto" w:fill="FFFFFF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Учиться устанавливать и выписывать в правильной формулировке причинно-следственные связи между событиями, происходящими в природе.</w:t>
      </w:r>
    </w:p>
    <w:p>
      <w:pPr>
        <w:pStyle w:val="ListParagraph"/>
        <w:numPr>
          <w:ilvl w:val="0"/>
          <w:numId w:val="3"/>
        </w:numPr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Больше внимания уделять заданиям, где необходимо привести аргументы в подтверждение и опровержение точки зрения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 xml:space="preserve">                       </w:t>
      </w:r>
      <w:r>
        <w:rPr>
          <w:rFonts w:ascii="Times New Roman" w:hAnsi="Times New Roman"/>
          <w:b/>
        </w:rPr>
        <w:t>Выводы.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color w:val="000000"/>
          <w:shd w:fill="FFFFFF" w:val="clear"/>
        </w:rPr>
      </w:pPr>
      <w:r>
        <w:rPr>
          <w:rFonts w:ascii="Times New Roman" w:hAnsi="Times New Roman"/>
          <w:color w:val="000000"/>
          <w:shd w:fill="FFFFFF" w:val="clear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Исходя из проделанного анализа можно сделать вывод,что ученики показали слабый уровень знаний .Учащиеся лучше справились с заданиями части -1. 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Уделять больше времени работе с  тестами ОГЭ по биологии.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Рекомендации: 1. Результаты диагностических работ обсудить на заседаниях ШМО.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2.Учителям-предметникам вести индивидуальную работу с обучающимися, показавшими слабые знания по предмету.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ind w:firstLine="709"/>
        <w:jc w:val="both"/>
        <w:rPr>
          <w:rFonts w:ascii="Calibri" w:hAnsi="Calibri" w:cs="" w:asciiTheme="minorHAnsi" w:cstheme="minorBidi" w:hAnsiTheme="minorHAnsi"/>
        </w:rPr>
      </w:pPr>
      <w:r>
        <w:rPr>
          <w:rFonts w:ascii="Times New Roman" w:hAnsi="Times New Roman"/>
        </w:rPr>
        <w:t xml:space="preserve"> 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t>Зам. директора по УВР     Гагиева А.М.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3"/>
      <w:numFmt w:val="decimal"/>
      <w:lvlText w:val="%1."/>
      <w:lvlJc w:val="left"/>
      <w:pPr>
        <w:ind w:left="624" w:hanging="360"/>
      </w:pPr>
    </w:lvl>
    <w:lvl w:ilvl="1">
      <w:start w:val="1"/>
      <w:numFmt w:val="lowerLetter"/>
      <w:lvlText w:val="%2."/>
      <w:lvlJc w:val="left"/>
      <w:pPr>
        <w:ind w:left="1344" w:hanging="360"/>
      </w:pPr>
    </w:lvl>
    <w:lvl w:ilvl="2">
      <w:start w:val="1"/>
      <w:numFmt w:val="lowerRoman"/>
      <w:lvlText w:val="%3."/>
      <w:lvlJc w:val="right"/>
      <w:pPr>
        <w:ind w:left="2064" w:hanging="180"/>
      </w:pPr>
    </w:lvl>
    <w:lvl w:ilvl="3">
      <w:start w:val="1"/>
      <w:numFmt w:val="decimal"/>
      <w:lvlText w:val="%4."/>
      <w:lvlJc w:val="left"/>
      <w:pPr>
        <w:ind w:left="2784" w:hanging="360"/>
      </w:pPr>
    </w:lvl>
    <w:lvl w:ilvl="4">
      <w:start w:val="1"/>
      <w:numFmt w:val="lowerLetter"/>
      <w:lvlText w:val="%5."/>
      <w:lvlJc w:val="left"/>
      <w:pPr>
        <w:ind w:left="3504" w:hanging="360"/>
      </w:pPr>
    </w:lvl>
    <w:lvl w:ilvl="5">
      <w:start w:val="1"/>
      <w:numFmt w:val="lowerRoman"/>
      <w:lvlText w:val="%6."/>
      <w:lvlJc w:val="right"/>
      <w:pPr>
        <w:ind w:left="4224" w:hanging="180"/>
      </w:pPr>
    </w:lvl>
    <w:lvl w:ilvl="6">
      <w:start w:val="1"/>
      <w:numFmt w:val="decimal"/>
      <w:lvlText w:val="%7."/>
      <w:lvlJc w:val="left"/>
      <w:pPr>
        <w:ind w:left="4944" w:hanging="360"/>
      </w:pPr>
    </w:lvl>
    <w:lvl w:ilvl="7">
      <w:start w:val="1"/>
      <w:numFmt w:val="lowerLetter"/>
      <w:lvlText w:val="%8."/>
      <w:lvlJc w:val="left"/>
      <w:pPr>
        <w:ind w:left="5664" w:hanging="360"/>
      </w:pPr>
    </w:lvl>
    <w:lvl w:ilvl="8">
      <w:start w:val="1"/>
      <w:numFmt w:val="lowerRoman"/>
      <w:lvlText w:val="%9."/>
      <w:lvlJc w:val="right"/>
      <w:pPr>
        <w:ind w:left="6384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2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a33a1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1a33a1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1a33a1"/>
    <w:pPr>
      <w:spacing w:after="0" w:line="240" w:lineRule="auto"/>
    </w:pPr>
    <w:rPr>
      <w:lang w:eastAsia="ru-RU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LibreOffice/5.2.0.4$Windows_X86_64 LibreOffice_project/066b007f5ebcc236395c7d282ba488bca6720265</Application>
  <Pages>12</Pages>
  <Words>3303</Words>
  <Characters>12422</Characters>
  <CharactersWithSpaces>13996</CharactersWithSpaces>
  <Paragraphs>2027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2021-08-18T09:50:00Z</dcterms:created>
  <dc:creator>школа</dc:creator>
  <dc:description/>
  <dc:language>ru-RU</dc:language>
  <cp:lastModifiedBy/>
  <cp:lastPrinted>2020-12-10T08:12:00Z</cp:lastPrinted>
  <dcterms:modified xsi:type="dcterms:W3CDTF">2021-08-18T14:15:41Z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